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15" w:rsidRDefault="00840A0A" w:rsidP="00FA684C">
      <w:pPr>
        <w:pStyle w:val="a5"/>
        <w:spacing w:line="360" w:lineRule="auto"/>
        <w:ind w:firstLine="709"/>
        <w:jc w:val="center"/>
        <w:rPr>
          <w:b/>
        </w:rPr>
      </w:pPr>
      <w:r>
        <w:rPr>
          <w:b/>
        </w:rPr>
        <w:t>ОЦЕНКА РАБОТЫ ИНТЕРНЕТ-МАГАЗИНА</w:t>
      </w:r>
    </w:p>
    <w:p w:rsidR="00840A0A" w:rsidRDefault="00840A0A" w:rsidP="00FA684C">
      <w:pPr>
        <w:pStyle w:val="a5"/>
        <w:spacing w:line="360" w:lineRule="auto"/>
        <w:ind w:firstLine="709"/>
        <w:jc w:val="center"/>
      </w:pPr>
    </w:p>
    <w:p w:rsidR="00840A0A" w:rsidRDefault="00840A0A" w:rsidP="00840A0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Авторы</w:t>
      </w:r>
      <w:r>
        <w:rPr>
          <w:i/>
          <w:sz w:val="28"/>
          <w:szCs w:val="28"/>
        </w:rPr>
        <w:t xml:space="preserve">: </w:t>
      </w:r>
      <w:r w:rsidRPr="00A15C85">
        <w:rPr>
          <w:b/>
          <w:i/>
          <w:sz w:val="28"/>
          <w:szCs w:val="28"/>
        </w:rPr>
        <w:t>МАНСУРОВА Н.А</w:t>
      </w:r>
      <w:r>
        <w:rPr>
          <w:i/>
          <w:sz w:val="28"/>
          <w:szCs w:val="28"/>
        </w:rPr>
        <w:t>.</w:t>
      </w:r>
      <w:r w:rsidRPr="00A621EC">
        <w:rPr>
          <w:i/>
          <w:sz w:val="28"/>
          <w:szCs w:val="28"/>
        </w:rPr>
        <w:t>, к. э. н., доцент</w:t>
      </w:r>
      <w:r>
        <w:rPr>
          <w:i/>
          <w:sz w:val="28"/>
          <w:szCs w:val="28"/>
        </w:rPr>
        <w:t xml:space="preserve"> кафедры исследования операций в экономике и управлении Тверского государственного университета,</w:t>
      </w:r>
    </w:p>
    <w:p w:rsidR="00840A0A" w:rsidRDefault="00840A0A" w:rsidP="00840A0A">
      <w:pPr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АЛТЫНБАЕВ И.О</w:t>
      </w:r>
      <w:r>
        <w:rPr>
          <w:i/>
          <w:sz w:val="28"/>
          <w:szCs w:val="28"/>
        </w:rPr>
        <w:t>.</w:t>
      </w:r>
      <w:r w:rsidRPr="00A621EC">
        <w:rPr>
          <w:i/>
          <w:sz w:val="28"/>
          <w:szCs w:val="28"/>
        </w:rPr>
        <w:t>, студент</w:t>
      </w:r>
      <w:bookmarkStart w:id="0" w:name="_GoBack"/>
      <w:bookmarkEnd w:id="0"/>
      <w:r w:rsidRPr="00A621EC">
        <w:rPr>
          <w:i/>
          <w:sz w:val="28"/>
          <w:szCs w:val="28"/>
        </w:rPr>
        <w:t xml:space="preserve"> 2 курса магистратуры </w:t>
      </w:r>
      <w:r>
        <w:rPr>
          <w:i/>
          <w:sz w:val="28"/>
          <w:szCs w:val="28"/>
        </w:rPr>
        <w:t>факультета прикладной математики и кибернетики Тверского государственного университета.</w:t>
      </w:r>
    </w:p>
    <w:p w:rsidR="00840A0A" w:rsidRDefault="00840A0A" w:rsidP="00840A0A">
      <w:pPr>
        <w:ind w:firstLine="709"/>
        <w:jc w:val="both"/>
        <w:rPr>
          <w:sz w:val="28"/>
          <w:szCs w:val="28"/>
          <w:highlight w:val="yellow"/>
        </w:rPr>
      </w:pPr>
    </w:p>
    <w:p w:rsidR="00C02C7C" w:rsidRDefault="0056360A" w:rsidP="00840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</w:t>
      </w:r>
      <w:r w:rsidR="00D26D90">
        <w:rPr>
          <w:sz w:val="28"/>
          <w:szCs w:val="28"/>
        </w:rPr>
        <w:t xml:space="preserve"> автором определены ключевые отделы интернет-магазина, выявлены наиболее важные показатели</w:t>
      </w:r>
      <w:r w:rsidR="00CC6C81">
        <w:rPr>
          <w:sz w:val="28"/>
          <w:szCs w:val="28"/>
        </w:rPr>
        <w:t xml:space="preserve"> оценки их работы</w:t>
      </w:r>
      <w:r w:rsidR="00D26D90">
        <w:rPr>
          <w:sz w:val="28"/>
          <w:szCs w:val="28"/>
        </w:rPr>
        <w:t xml:space="preserve">, а также </w:t>
      </w:r>
      <w:r w:rsidR="00F65C14">
        <w:rPr>
          <w:sz w:val="28"/>
          <w:szCs w:val="28"/>
        </w:rPr>
        <w:t xml:space="preserve">разработана комплексная методика оценки работы интернет-магазина. </w:t>
      </w:r>
    </w:p>
    <w:p w:rsidR="00A517C3" w:rsidRDefault="00A517C3" w:rsidP="00840A0A">
      <w:pPr>
        <w:ind w:firstLine="709"/>
        <w:jc w:val="both"/>
      </w:pPr>
    </w:p>
    <w:p w:rsidR="0056360A" w:rsidRPr="00A517C3" w:rsidRDefault="00A517C3" w:rsidP="00840A0A">
      <w:pPr>
        <w:ind w:firstLine="709"/>
        <w:jc w:val="both"/>
        <w:rPr>
          <w:color w:val="212121"/>
          <w:sz w:val="28"/>
          <w:shd w:val="clear" w:color="auto" w:fill="FFFFFF"/>
          <w:lang w:val="en-US"/>
        </w:rPr>
      </w:pPr>
      <w:r w:rsidRPr="00A517C3">
        <w:rPr>
          <w:color w:val="212121"/>
          <w:sz w:val="28"/>
          <w:shd w:val="clear" w:color="auto" w:fill="FFFFFF"/>
          <w:lang w:val="en-US"/>
        </w:rPr>
        <w:t>In the article the author identified the key departments of the online store, identified the most important indicators of their work, and developed a comprehensive methodology for assessing the work of the online store.</w:t>
      </w:r>
    </w:p>
    <w:p w:rsidR="00A517C3" w:rsidRPr="00A517C3" w:rsidRDefault="00A517C3" w:rsidP="00840A0A">
      <w:pPr>
        <w:ind w:firstLine="709"/>
        <w:jc w:val="both"/>
        <w:rPr>
          <w:sz w:val="28"/>
          <w:szCs w:val="28"/>
          <w:highlight w:val="yellow"/>
          <w:lang w:val="en-US"/>
        </w:rPr>
      </w:pPr>
    </w:p>
    <w:p w:rsidR="00D26D90" w:rsidRPr="00D930BD" w:rsidRDefault="0056360A" w:rsidP="00840A0A">
      <w:pPr>
        <w:ind w:firstLine="709"/>
        <w:jc w:val="both"/>
        <w:rPr>
          <w:sz w:val="28"/>
          <w:szCs w:val="28"/>
        </w:rPr>
      </w:pPr>
      <w:r w:rsidRPr="00D930BD">
        <w:rPr>
          <w:b/>
          <w:sz w:val="28"/>
          <w:szCs w:val="28"/>
        </w:rPr>
        <w:t>Ключевые слова:</w:t>
      </w:r>
      <w:r w:rsidR="00A517C3">
        <w:rPr>
          <w:b/>
          <w:sz w:val="28"/>
          <w:szCs w:val="28"/>
        </w:rPr>
        <w:t xml:space="preserve"> </w:t>
      </w:r>
      <w:r w:rsidR="00D26D90">
        <w:rPr>
          <w:sz w:val="28"/>
          <w:szCs w:val="28"/>
        </w:rPr>
        <w:t>интернет-магазин, отдел логистики, отдел информационных технологий, отдел продаж, бухгалтерия, отдел интернет-маркетинга</w:t>
      </w:r>
      <w:r w:rsidR="00FF5A87">
        <w:rPr>
          <w:sz w:val="28"/>
          <w:szCs w:val="28"/>
        </w:rPr>
        <w:t>, интегральный показатель оценки работы интернет-магазина</w:t>
      </w:r>
      <w:r w:rsidR="00D26D90">
        <w:rPr>
          <w:sz w:val="28"/>
          <w:szCs w:val="28"/>
        </w:rPr>
        <w:t>.</w:t>
      </w:r>
    </w:p>
    <w:p w:rsidR="0056360A" w:rsidRPr="004008C3" w:rsidRDefault="0056360A" w:rsidP="00840A0A">
      <w:pPr>
        <w:ind w:firstLine="709"/>
        <w:jc w:val="both"/>
        <w:rPr>
          <w:sz w:val="28"/>
          <w:szCs w:val="28"/>
          <w:highlight w:val="yellow"/>
        </w:rPr>
      </w:pPr>
    </w:p>
    <w:p w:rsidR="00670CB0" w:rsidRPr="00A517C3" w:rsidRDefault="00A517C3" w:rsidP="00840A0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lang w:val="en-US"/>
        </w:rPr>
      </w:pPr>
      <w:r w:rsidRPr="00E108E0">
        <w:rPr>
          <w:rFonts w:ascii="Times New Roman" w:hAnsi="Times New Roman" w:cs="Times New Roman"/>
          <w:color w:val="212121"/>
          <w:sz w:val="28"/>
          <w:lang w:val="en-US"/>
        </w:rPr>
        <w:t>Keywords: online store, logistics department, information technology department, sales department, accounting department, Internet marketing department, integral indicator of online store evaluation.</w:t>
      </w:r>
    </w:p>
    <w:p w:rsidR="0056360A" w:rsidRPr="00840A10" w:rsidRDefault="0056360A" w:rsidP="00840A0A">
      <w:pPr>
        <w:pStyle w:val="-0"/>
        <w:ind w:firstLine="709"/>
        <w:jc w:val="both"/>
        <w:rPr>
          <w:sz w:val="28"/>
          <w:szCs w:val="28"/>
          <w:lang w:val="en-US"/>
        </w:rPr>
      </w:pPr>
    </w:p>
    <w:p w:rsidR="00A97E15" w:rsidRDefault="00E018D4" w:rsidP="00840A0A">
      <w:pPr>
        <w:pStyle w:val="-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интернет-магазинов на просторах Интернета становится больше с каждым днем. Различными компаниями запускается огромное количество сайтов ежемесячно, одни продают небольшое количество определенных товаров в розницу в одном городе, другие занимаются опт</w:t>
      </w:r>
      <w:r w:rsidR="0033520F">
        <w:rPr>
          <w:sz w:val="28"/>
          <w:szCs w:val="28"/>
        </w:rPr>
        <w:t>овыми поставками по всему миру. К</w:t>
      </w:r>
      <w:r>
        <w:rPr>
          <w:sz w:val="28"/>
          <w:szCs w:val="28"/>
        </w:rPr>
        <w:t xml:space="preserve">аждая компания нацелена на </w:t>
      </w:r>
      <w:r w:rsidR="0033520F">
        <w:rPr>
          <w:sz w:val="28"/>
          <w:szCs w:val="28"/>
        </w:rPr>
        <w:t>получение наибольшей прибыли в своем сегменте рынка, в связи с этим растет уровень конкуренции, возникает необходимость постоянно улучшать сайт, продвигать его в поисковой выдаче, размещать рекламу, контролировать внутренние отделы, связанн</w:t>
      </w:r>
      <w:r w:rsidR="00366550">
        <w:rPr>
          <w:sz w:val="28"/>
          <w:szCs w:val="28"/>
        </w:rPr>
        <w:t>ые</w:t>
      </w:r>
      <w:r w:rsidR="0033520F">
        <w:rPr>
          <w:sz w:val="28"/>
          <w:szCs w:val="28"/>
        </w:rPr>
        <w:t xml:space="preserve"> с доставкой, оплатой и общением с покупателями, и многое другое. Поэтому важной составляющей успешной работы интернет-магазина является периодическая оценка работы всех отделов. Проведение такой оценки позволяет выявить сильные и слабые стороны компании, наметить пути улучшения, исправить проблемные моменты и увеличить прибыль компании.</w:t>
      </w:r>
      <w:r w:rsidR="00296030" w:rsidRPr="00296030">
        <w:rPr>
          <w:noProof/>
          <w:sz w:val="28"/>
          <w:szCs w:val="28"/>
        </w:rPr>
        <w:t xml:space="preserve"> </w:t>
      </w:r>
    </w:p>
    <w:p w:rsidR="001058C8" w:rsidRDefault="001058C8" w:rsidP="00840A0A">
      <w:pPr>
        <w:pStyle w:val="-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не существует единой </w:t>
      </w:r>
      <w:r w:rsidR="00FA684C">
        <w:rPr>
          <w:sz w:val="28"/>
          <w:szCs w:val="28"/>
        </w:rPr>
        <w:t>методики комплексной</w:t>
      </w:r>
      <w:r>
        <w:rPr>
          <w:sz w:val="28"/>
          <w:szCs w:val="28"/>
        </w:rPr>
        <w:t xml:space="preserve"> оценки работы интернет-магазина. Руководители фирм прибегают к найму экспертов со стороны для проведения аудита и выявления проблем, но, как правило, эксперт – человек узкой специализации, он может работать, например, только с отделом продаж или бухгалтерией</w:t>
      </w:r>
      <w:r w:rsidR="00DB4CAD">
        <w:rPr>
          <w:sz w:val="28"/>
          <w:szCs w:val="28"/>
        </w:rPr>
        <w:t xml:space="preserve">, но не в состоянии </w:t>
      </w:r>
      <w:r w:rsidR="00DB4CAD">
        <w:rPr>
          <w:sz w:val="28"/>
          <w:szCs w:val="28"/>
        </w:rPr>
        <w:lastRenderedPageBreak/>
        <w:t xml:space="preserve">оценить </w:t>
      </w:r>
      <w:r w:rsidR="00F65C14">
        <w:rPr>
          <w:sz w:val="28"/>
          <w:szCs w:val="28"/>
        </w:rPr>
        <w:t>работу</w:t>
      </w:r>
      <w:r w:rsidR="00DB4CAD">
        <w:rPr>
          <w:sz w:val="28"/>
          <w:szCs w:val="28"/>
        </w:rPr>
        <w:t xml:space="preserve"> интернет-магазина в целом</w:t>
      </w:r>
      <w:r>
        <w:rPr>
          <w:sz w:val="28"/>
          <w:szCs w:val="28"/>
        </w:rPr>
        <w:t>.</w:t>
      </w:r>
      <w:r w:rsidR="00DB4CAD">
        <w:rPr>
          <w:sz w:val="28"/>
          <w:szCs w:val="28"/>
        </w:rPr>
        <w:t xml:space="preserve"> Существуют компании, которые </w:t>
      </w:r>
      <w:r w:rsidR="00366550">
        <w:rPr>
          <w:sz w:val="28"/>
          <w:szCs w:val="28"/>
        </w:rPr>
        <w:t>могут</w:t>
      </w:r>
      <w:r w:rsidR="00DB4CAD">
        <w:rPr>
          <w:sz w:val="28"/>
          <w:szCs w:val="28"/>
        </w:rPr>
        <w:t xml:space="preserve"> взять аудит предприятия на аутсорсинг, они полностью анализируют бизнес, выявляют проблемные моменты и предлагают пути их решения, при этом стоимость услуг данных компаний довольно высока и сроки выполнения работ варьируются от 2 до 6 месяцев.</w:t>
      </w:r>
      <w:r w:rsidR="00784F0D" w:rsidRPr="00784F0D">
        <w:rPr>
          <w:noProof/>
          <w:sz w:val="28"/>
          <w:szCs w:val="28"/>
        </w:rPr>
        <w:t xml:space="preserve"> </w:t>
      </w:r>
      <w:r w:rsidR="00784F0D" w:rsidRPr="009A6812">
        <w:rPr>
          <w:noProof/>
          <w:sz w:val="28"/>
          <w:szCs w:val="28"/>
        </w:rPr>
        <w:t>[</w:t>
      </w:r>
      <w:r w:rsidR="00784F0D">
        <w:rPr>
          <w:noProof/>
          <w:sz w:val="28"/>
          <w:szCs w:val="28"/>
        </w:rPr>
        <w:t>5</w:t>
      </w:r>
      <w:r w:rsidR="00784F0D" w:rsidRPr="006F3E93">
        <w:rPr>
          <w:noProof/>
          <w:sz w:val="28"/>
          <w:szCs w:val="28"/>
        </w:rPr>
        <w:t>]</w:t>
      </w:r>
    </w:p>
    <w:p w:rsidR="0033520F" w:rsidRDefault="00DB4CAD" w:rsidP="00840A0A">
      <w:pPr>
        <w:pStyle w:val="-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статье представлен</w:t>
      </w:r>
      <w:r w:rsidR="00FA684C">
        <w:rPr>
          <w:sz w:val="28"/>
          <w:szCs w:val="28"/>
        </w:rPr>
        <w:t>а</w:t>
      </w:r>
      <w:r>
        <w:rPr>
          <w:sz w:val="28"/>
          <w:szCs w:val="28"/>
        </w:rPr>
        <w:t xml:space="preserve"> метод</w:t>
      </w:r>
      <w:r w:rsidR="00FA684C">
        <w:rPr>
          <w:sz w:val="28"/>
          <w:szCs w:val="28"/>
        </w:rPr>
        <w:t>ика</w:t>
      </w:r>
      <w:r>
        <w:rPr>
          <w:sz w:val="28"/>
          <w:szCs w:val="28"/>
        </w:rPr>
        <w:t xml:space="preserve"> оценки работы интернет-магазина, который не требует финансовых затрат, больших временных сроков и использовать его </w:t>
      </w:r>
      <w:r w:rsidR="00FA684C">
        <w:rPr>
          <w:sz w:val="28"/>
          <w:szCs w:val="28"/>
        </w:rPr>
        <w:t>могут работники</w:t>
      </w:r>
      <w:r>
        <w:rPr>
          <w:sz w:val="28"/>
          <w:szCs w:val="28"/>
        </w:rPr>
        <w:t>, имеющи</w:t>
      </w:r>
      <w:r w:rsidR="00FA684C">
        <w:rPr>
          <w:sz w:val="28"/>
          <w:szCs w:val="28"/>
        </w:rPr>
        <w:t>е</w:t>
      </w:r>
      <w:r>
        <w:rPr>
          <w:sz w:val="28"/>
          <w:szCs w:val="28"/>
        </w:rPr>
        <w:t xml:space="preserve"> доступ к статистике компании.</w:t>
      </w:r>
      <w:r w:rsidR="00A517C3">
        <w:rPr>
          <w:sz w:val="28"/>
          <w:szCs w:val="28"/>
        </w:rPr>
        <w:t xml:space="preserve"> </w:t>
      </w:r>
      <w:r w:rsidR="0033520F">
        <w:rPr>
          <w:sz w:val="28"/>
          <w:szCs w:val="28"/>
        </w:rPr>
        <w:t>В первую очередь данная статья будет полезна для руководителей, директоров интернет-мага</w:t>
      </w:r>
      <w:r w:rsidR="00366550">
        <w:rPr>
          <w:sz w:val="28"/>
          <w:szCs w:val="28"/>
        </w:rPr>
        <w:t>зинов</w:t>
      </w:r>
      <w:r w:rsidR="005521E5">
        <w:rPr>
          <w:sz w:val="28"/>
          <w:szCs w:val="28"/>
        </w:rPr>
        <w:t>, ком</w:t>
      </w:r>
      <w:r w:rsidR="001058C8">
        <w:rPr>
          <w:sz w:val="28"/>
          <w:szCs w:val="28"/>
        </w:rPr>
        <w:t>мер</w:t>
      </w:r>
      <w:r>
        <w:rPr>
          <w:sz w:val="28"/>
          <w:szCs w:val="28"/>
        </w:rPr>
        <w:t>ческим директорам, так как они заинтересованы в у</w:t>
      </w:r>
      <w:r w:rsidR="00FA684C">
        <w:rPr>
          <w:sz w:val="28"/>
          <w:szCs w:val="28"/>
        </w:rPr>
        <w:t>лучшении работы компании</w:t>
      </w:r>
      <w:r>
        <w:rPr>
          <w:sz w:val="28"/>
          <w:szCs w:val="28"/>
        </w:rPr>
        <w:t>.</w:t>
      </w:r>
      <w:r w:rsidR="00296030">
        <w:rPr>
          <w:sz w:val="28"/>
          <w:szCs w:val="28"/>
        </w:rPr>
        <w:t xml:space="preserve"> </w:t>
      </w:r>
    </w:p>
    <w:p w:rsidR="00801BE2" w:rsidRDefault="00FA684C" w:rsidP="00840A0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Комплексная оценка предполагает анализ всех структурных подразделений компании. Исследование ряда интернет-магазинов позволило выделить </w:t>
      </w:r>
      <w:r w:rsidR="00DB4CAD">
        <w:rPr>
          <w:sz w:val="28"/>
          <w:szCs w:val="28"/>
        </w:rPr>
        <w:t>ключевые отделы интернет</w:t>
      </w:r>
      <w:r>
        <w:rPr>
          <w:sz w:val="28"/>
          <w:szCs w:val="28"/>
        </w:rPr>
        <w:t>-</w:t>
      </w:r>
      <w:r w:rsidR="00DB4CAD">
        <w:rPr>
          <w:sz w:val="28"/>
          <w:szCs w:val="28"/>
        </w:rPr>
        <w:t>магазина</w:t>
      </w:r>
      <w:r w:rsidR="00801BE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представлены </w:t>
      </w:r>
      <w:r w:rsidR="00801BE2">
        <w:rPr>
          <w:sz w:val="28"/>
          <w:szCs w:val="28"/>
          <w:shd w:val="clear" w:color="auto" w:fill="FFFFFF"/>
        </w:rPr>
        <w:t>на рисунке 1.</w:t>
      </w:r>
      <w:r>
        <w:rPr>
          <w:sz w:val="28"/>
          <w:szCs w:val="28"/>
          <w:shd w:val="clear" w:color="auto" w:fill="FFFFFF"/>
        </w:rPr>
        <w:t xml:space="preserve"> По каждому из представленных отделов</w:t>
      </w:r>
      <w:r w:rsidR="00F12D69">
        <w:rPr>
          <w:sz w:val="28"/>
          <w:szCs w:val="28"/>
          <w:shd w:val="clear" w:color="auto" w:fill="FFFFFF"/>
        </w:rPr>
        <w:t xml:space="preserve"> будет разработана система показателей оценки.</w:t>
      </w:r>
    </w:p>
    <w:p w:rsidR="00840A0A" w:rsidRDefault="00840A0A" w:rsidP="00840A0A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DB4CAD" w:rsidRDefault="00801BE2" w:rsidP="00FA684C">
      <w:pPr>
        <w:pStyle w:val="-0"/>
        <w:spacing w:line="360" w:lineRule="auto"/>
        <w:jc w:val="both"/>
        <w:rPr>
          <w:sz w:val="28"/>
          <w:szCs w:val="28"/>
        </w:rPr>
      </w:pPr>
      <w:r w:rsidRPr="00801BE2">
        <w:rPr>
          <w:noProof/>
          <w:sz w:val="28"/>
          <w:szCs w:val="28"/>
        </w:rPr>
        <w:drawing>
          <wp:inline distT="0" distB="0" distL="0" distR="0">
            <wp:extent cx="5689039" cy="1690577"/>
            <wp:effectExtent l="0" t="0" r="2603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01BE2" w:rsidRDefault="00801BE2" w:rsidP="00840A0A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Рис</w:t>
      </w:r>
      <w:r w:rsidR="00EF6E76">
        <w:rPr>
          <w:sz w:val="28"/>
          <w:szCs w:val="28"/>
          <w:shd w:val="clear" w:color="auto" w:fill="FFFFFF"/>
        </w:rPr>
        <w:t>унок</w:t>
      </w:r>
      <w:r w:rsidR="00A517C3">
        <w:rPr>
          <w:sz w:val="28"/>
          <w:szCs w:val="28"/>
          <w:shd w:val="clear" w:color="auto" w:fill="FFFFFF"/>
        </w:rPr>
        <w:t xml:space="preserve"> </w:t>
      </w:r>
      <w:r w:rsidR="00FA684C">
        <w:rPr>
          <w:sz w:val="28"/>
          <w:szCs w:val="28"/>
          <w:shd w:val="clear" w:color="auto" w:fill="FFFFFF"/>
        </w:rPr>
        <w:t>1</w:t>
      </w:r>
      <w:r w:rsidR="00EF6E76">
        <w:rPr>
          <w:sz w:val="28"/>
          <w:szCs w:val="28"/>
          <w:shd w:val="clear" w:color="auto" w:fill="FFFFFF"/>
        </w:rPr>
        <w:t xml:space="preserve"> –</w:t>
      </w:r>
      <w:r>
        <w:rPr>
          <w:sz w:val="28"/>
          <w:szCs w:val="28"/>
          <w:shd w:val="clear" w:color="auto" w:fill="FFFFFF"/>
        </w:rPr>
        <w:t xml:space="preserve"> Ключевые отделы интернет</w:t>
      </w:r>
      <w:r w:rsidR="00FA684C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>магазина</w:t>
      </w:r>
    </w:p>
    <w:p w:rsidR="00840A0A" w:rsidRDefault="00840A0A" w:rsidP="00840A0A">
      <w:pPr>
        <w:jc w:val="center"/>
        <w:rPr>
          <w:sz w:val="28"/>
          <w:szCs w:val="28"/>
          <w:shd w:val="clear" w:color="auto" w:fill="FFFFFF"/>
        </w:rPr>
      </w:pPr>
    </w:p>
    <w:p w:rsidR="00840A0A" w:rsidRDefault="00F12D69" w:rsidP="00840A0A">
      <w:pPr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bCs/>
          <w:sz w:val="28"/>
          <w:szCs w:val="28"/>
        </w:rPr>
        <w:t xml:space="preserve">Первый рассматриваемый отдел – логистика. </w:t>
      </w:r>
      <w:r w:rsidR="00801BE2" w:rsidRPr="00FA684C">
        <w:rPr>
          <w:rFonts w:eastAsia="Times New Roman"/>
          <w:bCs/>
          <w:sz w:val="28"/>
          <w:szCs w:val="28"/>
        </w:rPr>
        <w:t>Логистика</w:t>
      </w:r>
      <w:r w:rsidR="00A517C3">
        <w:rPr>
          <w:rFonts w:eastAsia="Times New Roman"/>
          <w:bCs/>
          <w:sz w:val="28"/>
          <w:szCs w:val="28"/>
        </w:rPr>
        <w:t xml:space="preserve"> </w:t>
      </w:r>
      <w:r w:rsidR="00801BE2">
        <w:rPr>
          <w:rFonts w:eastAsia="Times New Roman"/>
          <w:bCs/>
          <w:sz w:val="28"/>
          <w:szCs w:val="28"/>
        </w:rPr>
        <w:t>в</w:t>
      </w:r>
      <w:r w:rsidR="00A517C3">
        <w:rPr>
          <w:rFonts w:eastAsia="Times New Roman"/>
          <w:bCs/>
          <w:sz w:val="28"/>
          <w:szCs w:val="28"/>
        </w:rPr>
        <w:t xml:space="preserve"> </w:t>
      </w:r>
      <w:r w:rsidR="00801BE2">
        <w:rPr>
          <w:rFonts w:eastAsia="Times New Roman"/>
          <w:bCs/>
          <w:sz w:val="28"/>
          <w:szCs w:val="28"/>
        </w:rPr>
        <w:t>интернет-магазине</w:t>
      </w:r>
      <w:r w:rsidR="00FA684C">
        <w:rPr>
          <w:rFonts w:eastAsia="Times New Roman"/>
          <w:bCs/>
          <w:sz w:val="28"/>
          <w:szCs w:val="28"/>
        </w:rPr>
        <w:t>–</w:t>
      </w:r>
      <w:r w:rsidR="00801BE2" w:rsidRPr="00801BE2">
        <w:rPr>
          <w:rFonts w:eastAsia="Times New Roman"/>
          <w:sz w:val="28"/>
          <w:szCs w:val="28"/>
          <w:shd w:val="clear" w:color="auto" w:fill="FFFFFF"/>
        </w:rPr>
        <w:t xml:space="preserve"> это основа основ,</w:t>
      </w:r>
      <w:r w:rsidR="00A517C3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491310">
        <w:rPr>
          <w:rFonts w:eastAsia="Times New Roman"/>
          <w:sz w:val="28"/>
          <w:szCs w:val="28"/>
          <w:shd w:val="clear" w:color="auto" w:fill="FFFFFF"/>
        </w:rPr>
        <w:t>она играет огромную роль в жизни компании, это т</w:t>
      </w:r>
      <w:r w:rsidR="00801BE2">
        <w:rPr>
          <w:rFonts w:eastAsia="Times New Roman"/>
          <w:sz w:val="28"/>
          <w:szCs w:val="28"/>
          <w:shd w:val="clear" w:color="auto" w:fill="FFFFFF"/>
        </w:rPr>
        <w:t>от отдел, от которого зависит много</w:t>
      </w:r>
      <w:r w:rsidR="00491310">
        <w:rPr>
          <w:rFonts w:eastAsia="Times New Roman"/>
          <w:sz w:val="28"/>
          <w:szCs w:val="28"/>
          <w:shd w:val="clear" w:color="auto" w:fill="FFFFFF"/>
        </w:rPr>
        <w:t xml:space="preserve">е: своевременная закупка товара, оперативность работы на складе, транспортная логистика. В данном отделе можно выделить огромное количество показателей, чтобы оценить эффективность, это зависит от масштабов компании. </w:t>
      </w:r>
      <w:r w:rsidR="00396BFB">
        <w:rPr>
          <w:rFonts w:eastAsia="Times New Roman"/>
          <w:sz w:val="28"/>
          <w:szCs w:val="28"/>
          <w:shd w:val="clear" w:color="auto" w:fill="FFFFFF"/>
        </w:rPr>
        <w:t>Наиболее важные из них определены в таблице 1.</w:t>
      </w:r>
    </w:p>
    <w:p w:rsidR="00840A0A" w:rsidRDefault="00840A0A" w:rsidP="00840A0A">
      <w:pPr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396BFB" w:rsidRDefault="00396BFB" w:rsidP="00840A0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Таблица 1</w:t>
      </w:r>
      <w:r w:rsidR="00EF6E76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Показатели оценки работы отдела логистики</w:t>
      </w:r>
    </w:p>
    <w:p w:rsidR="00840A0A" w:rsidRPr="00396BFB" w:rsidRDefault="00840A0A" w:rsidP="00840A0A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701"/>
        <w:gridCol w:w="4020"/>
        <w:gridCol w:w="1225"/>
      </w:tblGrid>
      <w:tr w:rsidR="00F25365" w:rsidRPr="002B31BD" w:rsidTr="00075A46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2B31BD">
              <w:rPr>
                <w:rFonts w:eastAsia="Times New Roman"/>
                <w:b/>
                <w:bCs/>
                <w:color w:val="000000"/>
                <w:kern w:val="0"/>
              </w:rPr>
              <w:t>Показатели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2B31BD">
              <w:rPr>
                <w:rFonts w:eastAsia="Times New Roman"/>
                <w:b/>
                <w:bCs/>
                <w:color w:val="000000"/>
                <w:kern w:val="0"/>
              </w:rPr>
              <w:t>Норма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2B31BD">
              <w:rPr>
                <w:rFonts w:eastAsia="Times New Roman"/>
                <w:b/>
                <w:bCs/>
                <w:color w:val="000000"/>
                <w:kern w:val="0"/>
              </w:rPr>
              <w:t>Диапазон значений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2B31BD">
              <w:rPr>
                <w:rFonts w:eastAsia="Times New Roman"/>
                <w:b/>
                <w:bCs/>
                <w:color w:val="000000"/>
                <w:kern w:val="0"/>
              </w:rPr>
              <w:t>Оценка</w:t>
            </w:r>
          </w:p>
        </w:tc>
      </w:tr>
      <w:tr w:rsidR="00F25365" w:rsidRPr="002B31BD" w:rsidTr="00075A46">
        <w:trPr>
          <w:trHeight w:val="330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B31BD">
              <w:rPr>
                <w:rFonts w:eastAsia="Times New Roman"/>
                <w:color w:val="000000"/>
                <w:kern w:val="0"/>
              </w:rPr>
              <w:t>1. Средний срок доставки товара до покупателя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  <w:r w:rsidRPr="002B31BD">
              <w:rPr>
                <w:rFonts w:eastAsia="Times New Roman"/>
                <w:color w:val="000000"/>
                <w:kern w:val="0"/>
              </w:rPr>
              <w:t>), день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B31BD">
              <w:rPr>
                <w:rFonts w:eastAsia="Times New Roman"/>
                <w:color w:val="000000"/>
                <w:kern w:val="0"/>
              </w:rPr>
              <w:t>менее 10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B31BD">
              <w:rPr>
                <w:rFonts w:eastAsia="Times New Roman"/>
                <w:color w:val="000000"/>
                <w:kern w:val="0"/>
              </w:rPr>
              <w:t>от 1 до 7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2B3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F25365" w:rsidRPr="002B31BD" w:rsidTr="00075A46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B31BD">
              <w:rPr>
                <w:rFonts w:eastAsia="Times New Roman"/>
                <w:color w:val="000000"/>
                <w:kern w:val="0"/>
              </w:rPr>
              <w:t>от 7 до 14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2B3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F25365" w:rsidRPr="002B31BD" w:rsidTr="00075A46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B31BD">
              <w:rPr>
                <w:rFonts w:eastAsia="Times New Roman"/>
                <w:color w:val="000000"/>
                <w:kern w:val="0"/>
              </w:rPr>
              <w:t>от 14 до 25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2B3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25365" w:rsidRPr="002B31BD" w:rsidTr="00075A46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B31BD">
              <w:rPr>
                <w:rFonts w:eastAsia="Times New Roman"/>
                <w:color w:val="000000"/>
                <w:kern w:val="0"/>
              </w:rPr>
              <w:t>от 25 - 65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2B3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25365" w:rsidRPr="002B31BD" w:rsidTr="00075A46">
        <w:trPr>
          <w:trHeight w:val="33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B31BD">
              <w:rPr>
                <w:rFonts w:eastAsia="Times New Roman"/>
                <w:color w:val="000000"/>
                <w:kern w:val="0"/>
              </w:rPr>
              <w:t>от 65 до 90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2B3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25365" w:rsidRPr="002B31BD" w:rsidTr="00075A46">
        <w:trPr>
          <w:trHeight w:val="37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65" w:rsidRPr="002B31BD" w:rsidRDefault="00F25365" w:rsidP="002B31B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B31BD">
              <w:rPr>
                <w:rFonts w:eastAsia="Times New Roman"/>
                <w:color w:val="000000"/>
                <w:kern w:val="0"/>
              </w:rPr>
              <w:lastRenderedPageBreak/>
              <w:t>2. Целостность доставленного товара до покупателя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oMath>
            <w:r w:rsidRPr="002B31BD">
              <w:rPr>
                <w:rFonts w:eastAsia="Times New Roman"/>
                <w:color w:val="000000"/>
                <w:kern w:val="0"/>
              </w:rPr>
              <w:t>), оценка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B31BD">
              <w:rPr>
                <w:rFonts w:eastAsia="Times New Roman"/>
                <w:color w:val="000000"/>
                <w:kern w:val="0"/>
              </w:rPr>
              <w:t>товар и упаковка не имеют повреждений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B31BD">
              <w:rPr>
                <w:rFonts w:eastAsia="Times New Roman"/>
                <w:color w:val="000000"/>
                <w:kern w:val="0"/>
              </w:rPr>
              <w:t>без замечаний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2B3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F25365" w:rsidRPr="002B31BD" w:rsidTr="00075A46">
        <w:trPr>
          <w:trHeight w:val="61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B31BD">
              <w:rPr>
                <w:rFonts w:eastAsia="Times New Roman"/>
                <w:color w:val="000000"/>
                <w:kern w:val="0"/>
              </w:rPr>
              <w:t>упаковка имеет незначительные повреждения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2B3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F25365" w:rsidRPr="002B31BD" w:rsidTr="00075A46">
        <w:trPr>
          <w:trHeight w:val="63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B31BD">
              <w:rPr>
                <w:rFonts w:eastAsia="Times New Roman"/>
                <w:color w:val="000000"/>
                <w:kern w:val="0"/>
              </w:rPr>
              <w:t>товар цел, упаковка имеет серьезные повреждения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2B3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25365" w:rsidRPr="002B31BD" w:rsidTr="00075A46">
        <w:trPr>
          <w:trHeight w:val="67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B31BD">
              <w:rPr>
                <w:rFonts w:eastAsia="Times New Roman"/>
                <w:color w:val="000000"/>
                <w:kern w:val="0"/>
              </w:rPr>
              <w:t>товар и упаковка имеют серьезные повреждения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2B3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25365" w:rsidRPr="002B31BD" w:rsidTr="00075A46">
        <w:trPr>
          <w:trHeight w:val="49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B31BD">
              <w:rPr>
                <w:rFonts w:eastAsia="Times New Roman"/>
                <w:color w:val="000000"/>
                <w:kern w:val="0"/>
              </w:rPr>
              <w:t>товар не пригоден для использования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2B3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25365" w:rsidRPr="002B31BD" w:rsidTr="00075A46">
        <w:trPr>
          <w:trHeight w:val="31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65" w:rsidRPr="002B31BD" w:rsidRDefault="00F25365" w:rsidP="002B31B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B31BD">
              <w:rPr>
                <w:rFonts w:eastAsia="Times New Roman"/>
                <w:color w:val="000000"/>
                <w:kern w:val="0"/>
              </w:rPr>
              <w:t>3. Среднее время на сбор товара на складе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oMath>
            <w:r w:rsidRPr="002B31BD">
              <w:rPr>
                <w:rFonts w:eastAsia="Times New Roman"/>
                <w:color w:val="000000"/>
                <w:kern w:val="0"/>
              </w:rPr>
              <w:t>), минута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B31BD">
              <w:rPr>
                <w:rFonts w:eastAsia="Times New Roman"/>
                <w:color w:val="000000"/>
                <w:kern w:val="0"/>
              </w:rPr>
              <w:t>менее 15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B31BD">
              <w:rPr>
                <w:rFonts w:eastAsia="Times New Roman"/>
                <w:color w:val="000000"/>
                <w:kern w:val="0"/>
              </w:rPr>
              <w:t>от 1 до 15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2B3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F25365" w:rsidRPr="002B31BD" w:rsidTr="00075A46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B31BD">
              <w:rPr>
                <w:rFonts w:eastAsia="Times New Roman"/>
                <w:color w:val="000000"/>
                <w:kern w:val="0"/>
              </w:rPr>
              <w:t>от 15 до 20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2B3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F25365" w:rsidRPr="002B31BD" w:rsidTr="00075A46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B31BD">
              <w:rPr>
                <w:rFonts w:eastAsia="Times New Roman"/>
                <w:color w:val="000000"/>
                <w:kern w:val="0"/>
              </w:rPr>
              <w:t>от 20 до 35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2B3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25365" w:rsidRPr="002B31BD" w:rsidTr="00075A46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B31BD">
              <w:rPr>
                <w:rFonts w:eastAsia="Times New Roman"/>
                <w:color w:val="000000"/>
                <w:kern w:val="0"/>
              </w:rPr>
              <w:t>от 35 до 70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2B3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25365" w:rsidRPr="002B31BD" w:rsidTr="00075A46">
        <w:trPr>
          <w:trHeight w:val="33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B31BD">
              <w:rPr>
                <w:rFonts w:eastAsia="Times New Roman"/>
                <w:color w:val="000000"/>
                <w:kern w:val="0"/>
              </w:rPr>
              <w:t>от 70 до 90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2B3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25365" w:rsidRPr="002B31BD" w:rsidTr="00075A46">
        <w:trPr>
          <w:trHeight w:val="330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65" w:rsidRPr="002B31BD" w:rsidRDefault="00F25365" w:rsidP="002B31B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B31BD">
              <w:rPr>
                <w:rFonts w:eastAsia="Times New Roman"/>
                <w:color w:val="000000"/>
                <w:kern w:val="0"/>
              </w:rPr>
              <w:t>4. Отношение наличия товаров на складе к заявленным на сайте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</m:oMath>
            <w:r w:rsidRPr="002B31BD">
              <w:rPr>
                <w:rFonts w:eastAsia="Times New Roman"/>
                <w:color w:val="000000"/>
                <w:kern w:val="0"/>
              </w:rPr>
              <w:t>), %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65" w:rsidRPr="002B31BD" w:rsidRDefault="002B31BD" w:rsidP="00F253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более9</w:t>
            </w:r>
            <w:r w:rsidR="00F25365" w:rsidRPr="002B31BD">
              <w:rPr>
                <w:rFonts w:eastAsia="Times New Roman"/>
                <w:color w:val="000000"/>
                <w:kern w:val="0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365" w:rsidRPr="002B31BD" w:rsidRDefault="002B31BD" w:rsidP="00F253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от 95</w:t>
            </w:r>
            <w:r w:rsidR="00F25365" w:rsidRPr="002B31BD">
              <w:rPr>
                <w:rFonts w:eastAsia="Times New Roman"/>
                <w:color w:val="000000"/>
                <w:kern w:val="0"/>
              </w:rPr>
              <w:t xml:space="preserve"> до </w:t>
            </w:r>
            <w:r>
              <w:rPr>
                <w:rFonts w:eastAsia="Times New Roman"/>
                <w:color w:val="000000"/>
                <w:kern w:val="0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2B3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F25365" w:rsidRPr="002B31BD" w:rsidTr="00075A46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365" w:rsidRPr="002B31BD" w:rsidRDefault="002B31BD" w:rsidP="00F253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от 85 до 9</w:t>
            </w:r>
            <w:r w:rsidR="00F25365" w:rsidRPr="002B31BD">
              <w:rPr>
                <w:rFonts w:eastAsia="Times New Roman"/>
                <w:color w:val="000000"/>
                <w:kern w:val="0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2B3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F25365" w:rsidRPr="002B31BD" w:rsidTr="00075A46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365" w:rsidRPr="002B31BD" w:rsidRDefault="002B31BD" w:rsidP="00F253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от 70</w:t>
            </w:r>
            <w:r w:rsidR="00F25365" w:rsidRPr="002B31BD">
              <w:rPr>
                <w:rFonts w:eastAsia="Times New Roman"/>
                <w:color w:val="000000"/>
                <w:kern w:val="0"/>
              </w:rPr>
              <w:t xml:space="preserve"> до </w:t>
            </w:r>
            <w:r>
              <w:rPr>
                <w:rFonts w:eastAsia="Times New Roman"/>
                <w:color w:val="000000"/>
                <w:kern w:val="0"/>
              </w:rPr>
              <w:t>85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2B3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25365" w:rsidRPr="002B31BD" w:rsidTr="00075A46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B31BD">
              <w:rPr>
                <w:rFonts w:eastAsia="Times New Roman"/>
                <w:color w:val="000000"/>
                <w:kern w:val="0"/>
              </w:rPr>
              <w:t>от 30 до 70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2B3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25365" w:rsidRPr="002B31BD" w:rsidTr="00075A46">
        <w:trPr>
          <w:trHeight w:val="3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365" w:rsidRPr="002B31BD" w:rsidRDefault="002B31BD" w:rsidP="00F253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от 0</w:t>
            </w:r>
            <w:r w:rsidR="00F25365" w:rsidRPr="002B31BD">
              <w:rPr>
                <w:rFonts w:eastAsia="Times New Roman"/>
                <w:color w:val="000000"/>
                <w:kern w:val="0"/>
              </w:rPr>
              <w:t xml:space="preserve"> до </w:t>
            </w:r>
            <w:r>
              <w:rPr>
                <w:rFonts w:eastAsia="Times New Roman"/>
                <w:color w:val="000000"/>
                <w:kern w:val="0"/>
              </w:rPr>
              <w:t>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2B3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25365" w:rsidRPr="002B31BD" w:rsidTr="00075A46">
        <w:trPr>
          <w:trHeight w:val="40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65" w:rsidRPr="002B31BD" w:rsidRDefault="00F25365" w:rsidP="002B31B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B31BD">
              <w:rPr>
                <w:rFonts w:eastAsia="Times New Roman"/>
                <w:color w:val="000000"/>
                <w:kern w:val="0"/>
              </w:rPr>
              <w:t>5. Средняя загруженность склада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</m:oMath>
            <w:r w:rsidRPr="002B31BD">
              <w:rPr>
                <w:rFonts w:eastAsia="Times New Roman"/>
                <w:color w:val="000000"/>
                <w:kern w:val="0"/>
              </w:rPr>
              <w:t>), %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B31BD">
              <w:rPr>
                <w:rFonts w:eastAsia="Times New Roman"/>
                <w:color w:val="000000"/>
                <w:kern w:val="0"/>
              </w:rPr>
              <w:t>более 80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B31BD">
              <w:rPr>
                <w:rFonts w:eastAsia="Times New Roman"/>
                <w:color w:val="000000"/>
                <w:kern w:val="0"/>
              </w:rPr>
              <w:t>от 85 до 100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2B3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F25365" w:rsidRPr="002B31BD" w:rsidTr="00075A46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B31BD">
              <w:rPr>
                <w:rFonts w:eastAsia="Times New Roman"/>
                <w:color w:val="000000"/>
                <w:kern w:val="0"/>
              </w:rPr>
              <w:t>от 70 до 85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2B3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F25365" w:rsidRPr="002B31BD" w:rsidTr="00075A46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B31BD">
              <w:rPr>
                <w:rFonts w:eastAsia="Times New Roman"/>
                <w:color w:val="000000"/>
                <w:kern w:val="0"/>
              </w:rPr>
              <w:t>от 50 до 70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2B3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25365" w:rsidRPr="002B31BD" w:rsidTr="00075A46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B31BD">
              <w:rPr>
                <w:rFonts w:eastAsia="Times New Roman"/>
                <w:color w:val="000000"/>
                <w:kern w:val="0"/>
              </w:rPr>
              <w:t>от 25 до 50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2B3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25365" w:rsidRPr="002B31BD" w:rsidTr="00075A46">
        <w:trPr>
          <w:trHeight w:val="33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2B31BD">
              <w:rPr>
                <w:rFonts w:eastAsia="Times New Roman"/>
                <w:color w:val="000000"/>
                <w:kern w:val="0"/>
              </w:rPr>
              <w:t>от 0 до 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65" w:rsidRPr="002B31BD" w:rsidRDefault="00F25365" w:rsidP="00F2536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2B31B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</w:t>
            </w:r>
          </w:p>
        </w:tc>
      </w:tr>
    </w:tbl>
    <w:p w:rsidR="00840A0A" w:rsidRDefault="00840A0A" w:rsidP="00840A0A">
      <w:pPr>
        <w:pStyle w:val="aa"/>
        <w:autoSpaceDE/>
        <w:autoSpaceDN/>
        <w:adjustRightInd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670CB0" w:rsidRDefault="00EF6E76" w:rsidP="00840A0A">
      <w:pPr>
        <w:pStyle w:val="aa"/>
        <w:autoSpaceDE/>
        <w:autoSpaceDN/>
        <w:adjustRightInd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7C5B42" w:rsidRPr="002B31BD">
        <w:rPr>
          <w:rFonts w:ascii="Times New Roman" w:eastAsia="Times New Roman" w:hAnsi="Times New Roman" w:cs="Times New Roman"/>
          <w:sz w:val="28"/>
          <w:szCs w:val="28"/>
        </w:rPr>
        <w:t>, формул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C5B42" w:rsidRPr="002B31BD">
        <w:rPr>
          <w:rFonts w:ascii="Times New Roman" w:eastAsia="Times New Roman" w:hAnsi="Times New Roman" w:cs="Times New Roman"/>
          <w:sz w:val="28"/>
          <w:szCs w:val="28"/>
        </w:rPr>
        <w:t xml:space="preserve"> расчет</w:t>
      </w:r>
      <w:r w:rsidR="00075A46" w:rsidRPr="002B31BD">
        <w:rPr>
          <w:rFonts w:ascii="Times New Roman" w:eastAsia="Times New Roman" w:hAnsi="Times New Roman" w:cs="Times New Roman"/>
          <w:sz w:val="28"/>
          <w:szCs w:val="28"/>
        </w:rPr>
        <w:t xml:space="preserve">а работы данного отдела, </w:t>
      </w:r>
      <w:r w:rsidR="007C5B42" w:rsidRPr="002B31BD">
        <w:rPr>
          <w:rFonts w:ascii="Times New Roman" w:hAnsi="Times New Roman" w:cs="Times New Roman"/>
          <w:sz w:val="28"/>
          <w:szCs w:val="28"/>
        </w:rPr>
        <w:t>будет иметь вид:</w:t>
      </w:r>
    </w:p>
    <w:p w:rsidR="00840A0A" w:rsidRPr="002B31BD" w:rsidRDefault="00840A0A" w:rsidP="00840A0A">
      <w:pPr>
        <w:pStyle w:val="aa"/>
        <w:autoSpaceDE/>
        <w:autoSpaceDN/>
        <w:adjustRightInd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1262EF" w:rsidRDefault="00125D5B" w:rsidP="00840A0A">
      <w:pPr>
        <w:pStyle w:val="aa"/>
        <w:autoSpaceDE/>
        <w:autoSpaceDN/>
        <w:adjustRightInd/>
        <w:ind w:left="0" w:firstLine="0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общ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.</m:t>
        </m:r>
      </m:oMath>
      <w:r w:rsidR="00B417E3" w:rsidRPr="002B31BD">
        <w:rPr>
          <w:rFonts w:ascii="Times New Roman" w:hAnsi="Times New Roman" w:cs="Times New Roman"/>
          <w:sz w:val="28"/>
          <w:szCs w:val="28"/>
        </w:rPr>
        <w:t xml:space="preserve"> </w:t>
      </w:r>
      <w:r w:rsidR="00E108E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417E3" w:rsidRPr="002B31BD">
        <w:rPr>
          <w:rFonts w:ascii="Times New Roman" w:hAnsi="Times New Roman" w:cs="Times New Roman"/>
          <w:sz w:val="28"/>
          <w:szCs w:val="28"/>
        </w:rPr>
        <w:t>(</w:t>
      </w:r>
      <w:r w:rsidR="007D54D1">
        <w:rPr>
          <w:rFonts w:ascii="Times New Roman" w:hAnsi="Times New Roman" w:cs="Times New Roman"/>
          <w:sz w:val="28"/>
          <w:szCs w:val="28"/>
        </w:rPr>
        <w:t>1</w:t>
      </w:r>
      <w:r w:rsidR="00B417E3" w:rsidRPr="002B31BD">
        <w:rPr>
          <w:rFonts w:ascii="Times New Roman" w:hAnsi="Times New Roman" w:cs="Times New Roman"/>
          <w:sz w:val="28"/>
          <w:szCs w:val="28"/>
        </w:rPr>
        <w:t>)</w:t>
      </w:r>
    </w:p>
    <w:p w:rsidR="00840A0A" w:rsidRPr="002B31BD" w:rsidRDefault="00840A0A" w:rsidP="00840A0A">
      <w:pPr>
        <w:pStyle w:val="aa"/>
        <w:autoSpaceDE/>
        <w:autoSpaceDN/>
        <w:adjustRightInd/>
        <w:ind w:left="0" w:firstLine="0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75A46" w:rsidRPr="002B31BD" w:rsidRDefault="00EF6E76" w:rsidP="00840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присвоенным оценкам</w:t>
      </w:r>
      <w:r w:rsidR="00A517C3">
        <w:rPr>
          <w:sz w:val="28"/>
          <w:szCs w:val="28"/>
        </w:rPr>
        <w:t xml:space="preserve"> </w:t>
      </w:r>
      <w:r w:rsidR="004E1801">
        <w:rPr>
          <w:sz w:val="28"/>
          <w:szCs w:val="28"/>
        </w:rPr>
        <w:t xml:space="preserve">сводный критерий работы </w:t>
      </w:r>
      <w:r w:rsidR="00AB6A8B" w:rsidRPr="002B31BD">
        <w:rPr>
          <w:sz w:val="28"/>
          <w:szCs w:val="28"/>
        </w:rPr>
        <w:t>отдел</w:t>
      </w:r>
      <w:r w:rsidR="004E1801">
        <w:rPr>
          <w:sz w:val="28"/>
          <w:szCs w:val="28"/>
        </w:rPr>
        <w:t>а логистики</w:t>
      </w:r>
      <w:r w:rsidR="00A517C3">
        <w:rPr>
          <w:sz w:val="28"/>
          <w:szCs w:val="28"/>
        </w:rPr>
        <w:t xml:space="preserve"> </w:t>
      </w:r>
      <w:r w:rsidR="004E1801">
        <w:rPr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общ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) </m:t>
        </m:r>
      </m:oMath>
      <w:r w:rsidR="004E1801">
        <w:rPr>
          <w:sz w:val="28"/>
          <w:szCs w:val="28"/>
        </w:rPr>
        <w:t>может принимать следующие значения:</w:t>
      </w:r>
    </w:p>
    <w:p w:rsidR="007C5B42" w:rsidRPr="002B31BD" w:rsidRDefault="004E1801" w:rsidP="00840A0A">
      <w:pPr>
        <w:pStyle w:val="aa"/>
        <w:numPr>
          <w:ilvl w:val="0"/>
          <w:numId w:val="24"/>
        </w:numPr>
        <w:ind w:left="0"/>
        <w:rPr>
          <w:sz w:val="28"/>
          <w:szCs w:val="28"/>
        </w:rPr>
      </w:pPr>
      <w:r w:rsidRPr="002B31BD">
        <w:rPr>
          <w:sz w:val="28"/>
          <w:szCs w:val="28"/>
        </w:rPr>
        <w:t>больше 23 баллов – отличная работа;</w:t>
      </w:r>
    </w:p>
    <w:p w:rsidR="00075A46" w:rsidRPr="002B31BD" w:rsidRDefault="004E1801" w:rsidP="00840A0A">
      <w:pPr>
        <w:pStyle w:val="aa"/>
        <w:numPr>
          <w:ilvl w:val="0"/>
          <w:numId w:val="24"/>
        </w:numPr>
        <w:ind w:left="0"/>
        <w:rPr>
          <w:sz w:val="28"/>
          <w:szCs w:val="28"/>
        </w:rPr>
      </w:pPr>
      <w:r w:rsidRPr="002B31BD">
        <w:rPr>
          <w:sz w:val="28"/>
          <w:szCs w:val="28"/>
        </w:rPr>
        <w:t>от 18 до 22 баллов – присутствуют недочеты, над которыми нужно работать;</w:t>
      </w:r>
    </w:p>
    <w:p w:rsidR="00075A46" w:rsidRPr="002B31BD" w:rsidRDefault="004E1801" w:rsidP="00840A0A">
      <w:pPr>
        <w:pStyle w:val="aa"/>
        <w:numPr>
          <w:ilvl w:val="0"/>
          <w:numId w:val="24"/>
        </w:numPr>
        <w:ind w:left="0"/>
        <w:rPr>
          <w:sz w:val="28"/>
          <w:szCs w:val="28"/>
        </w:rPr>
      </w:pPr>
      <w:r>
        <w:rPr>
          <w:sz w:val="28"/>
          <w:szCs w:val="28"/>
        </w:rPr>
        <w:t>от 13 до 17</w:t>
      </w:r>
      <w:r w:rsidRPr="002B31BD">
        <w:rPr>
          <w:sz w:val="28"/>
          <w:szCs w:val="28"/>
        </w:rPr>
        <w:t xml:space="preserve"> баллов – работа отдела посредственна, требуются улучшения;</w:t>
      </w:r>
    </w:p>
    <w:p w:rsidR="00075A46" w:rsidRPr="002B31BD" w:rsidRDefault="004E1801" w:rsidP="00840A0A">
      <w:pPr>
        <w:pStyle w:val="aa"/>
        <w:numPr>
          <w:ilvl w:val="0"/>
          <w:numId w:val="24"/>
        </w:numPr>
        <w:ind w:left="0"/>
        <w:rPr>
          <w:sz w:val="28"/>
          <w:szCs w:val="28"/>
        </w:rPr>
      </w:pPr>
      <w:r>
        <w:rPr>
          <w:sz w:val="28"/>
          <w:szCs w:val="28"/>
        </w:rPr>
        <w:t>от 7 до 12</w:t>
      </w:r>
      <w:r w:rsidRPr="002B31BD">
        <w:rPr>
          <w:sz w:val="28"/>
          <w:szCs w:val="28"/>
        </w:rPr>
        <w:t xml:space="preserve"> баллов – отдел работает плохо, необходимо полное переосмысление рабочего процесса и введение контроля за исполнением работ;</w:t>
      </w:r>
    </w:p>
    <w:p w:rsidR="00075A46" w:rsidRPr="002B31BD" w:rsidRDefault="004E1801" w:rsidP="00840A0A">
      <w:pPr>
        <w:pStyle w:val="aa"/>
        <w:numPr>
          <w:ilvl w:val="0"/>
          <w:numId w:val="24"/>
        </w:numPr>
        <w:ind w:left="0"/>
        <w:rPr>
          <w:sz w:val="28"/>
          <w:szCs w:val="28"/>
        </w:rPr>
      </w:pPr>
      <w:r>
        <w:rPr>
          <w:sz w:val="28"/>
          <w:szCs w:val="28"/>
        </w:rPr>
        <w:t>менее 7</w:t>
      </w:r>
      <w:r w:rsidRPr="002B31BD">
        <w:rPr>
          <w:sz w:val="28"/>
          <w:szCs w:val="28"/>
        </w:rPr>
        <w:t xml:space="preserve"> баллов – данный отдел не работает.</w:t>
      </w:r>
    </w:p>
    <w:p w:rsidR="00801BE2" w:rsidRPr="0028640E" w:rsidRDefault="00F12D69" w:rsidP="00840A0A">
      <w:pPr>
        <w:pStyle w:val="a8"/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Второй о</w:t>
      </w:r>
      <w:r w:rsidR="0028640E">
        <w:rPr>
          <w:sz w:val="28"/>
          <w:szCs w:val="28"/>
        </w:rPr>
        <w:t>тдел и</w:t>
      </w:r>
      <w:r w:rsidR="00801BE2" w:rsidRPr="00E46021">
        <w:rPr>
          <w:sz w:val="28"/>
          <w:szCs w:val="28"/>
        </w:rPr>
        <w:t>нтернет-маркетинг</w:t>
      </w:r>
      <w:r w:rsidR="0028640E">
        <w:rPr>
          <w:sz w:val="28"/>
          <w:szCs w:val="28"/>
        </w:rPr>
        <w:t>а</w:t>
      </w:r>
      <w:r>
        <w:rPr>
          <w:sz w:val="28"/>
          <w:szCs w:val="28"/>
        </w:rPr>
        <w:t>. Ц</w:t>
      </w:r>
      <w:r w:rsidR="0028640E">
        <w:rPr>
          <w:sz w:val="28"/>
          <w:szCs w:val="28"/>
        </w:rPr>
        <w:t xml:space="preserve">ель данного отдела – успешное продвижение товаров в Интернете, а </w:t>
      </w:r>
      <w:r>
        <w:rPr>
          <w:sz w:val="28"/>
          <w:szCs w:val="28"/>
        </w:rPr>
        <w:t>именно</w:t>
      </w:r>
      <w:r w:rsidR="0028640E">
        <w:rPr>
          <w:sz w:val="28"/>
          <w:szCs w:val="28"/>
        </w:rPr>
        <w:t xml:space="preserve"> правильное определение целевой аудитории, грамотное </w:t>
      </w:r>
      <w:r w:rsidR="0028640E">
        <w:rPr>
          <w:sz w:val="28"/>
          <w:szCs w:val="28"/>
          <w:lang w:val="en-US"/>
        </w:rPr>
        <w:t>usability</w:t>
      </w:r>
      <w:r w:rsidR="0028640E">
        <w:rPr>
          <w:sz w:val="28"/>
          <w:szCs w:val="28"/>
        </w:rPr>
        <w:t xml:space="preserve">сайта, </w:t>
      </w:r>
      <w:r w:rsidR="0028640E" w:rsidRPr="0028640E">
        <w:rPr>
          <w:sz w:val="28"/>
          <w:szCs w:val="28"/>
        </w:rPr>
        <w:t>оптимизация страниц под основные поисковые запросы</w:t>
      </w:r>
      <w:r w:rsidR="00255584">
        <w:rPr>
          <w:sz w:val="28"/>
          <w:szCs w:val="28"/>
        </w:rPr>
        <w:t>, разработка УТП</w:t>
      </w:r>
      <w:r w:rsidR="0028640E" w:rsidRPr="0028640E">
        <w:rPr>
          <w:sz w:val="28"/>
          <w:szCs w:val="28"/>
        </w:rPr>
        <w:t xml:space="preserve">, </w:t>
      </w:r>
      <w:r w:rsidR="0028640E">
        <w:rPr>
          <w:sz w:val="28"/>
          <w:szCs w:val="28"/>
        </w:rPr>
        <w:t xml:space="preserve">работа над онлайн-репутацией и многое другое. Кроме того, отдел интернет-маркетинга отвечает и за лидогенерацию </w:t>
      </w:r>
      <w:r w:rsidR="0028640E">
        <w:rPr>
          <w:sz w:val="28"/>
          <w:szCs w:val="28"/>
        </w:rPr>
        <w:lastRenderedPageBreak/>
        <w:t>компании, другими словами</w:t>
      </w:r>
      <w:r w:rsidR="00255584">
        <w:rPr>
          <w:sz w:val="28"/>
          <w:szCs w:val="28"/>
        </w:rPr>
        <w:t xml:space="preserve"> – данный отдел должен делать все возможное, чтобы люди покупали товар, оставляли положительные отзывы и возвращались за покупками снова.</w:t>
      </w:r>
      <w:r w:rsidR="00296030">
        <w:rPr>
          <w:sz w:val="28"/>
          <w:szCs w:val="28"/>
        </w:rPr>
        <w:t xml:space="preserve"> </w:t>
      </w:r>
      <w:r w:rsidR="00296030" w:rsidRPr="009A6812">
        <w:rPr>
          <w:noProof/>
          <w:sz w:val="28"/>
          <w:szCs w:val="28"/>
        </w:rPr>
        <w:t>[</w:t>
      </w:r>
      <w:r w:rsidR="00296030">
        <w:rPr>
          <w:noProof/>
          <w:sz w:val="28"/>
          <w:szCs w:val="28"/>
        </w:rPr>
        <w:t>1, с.110</w:t>
      </w:r>
      <w:r w:rsidR="00296030" w:rsidRPr="006F3E93">
        <w:rPr>
          <w:noProof/>
          <w:sz w:val="28"/>
          <w:szCs w:val="28"/>
        </w:rPr>
        <w:t>]</w:t>
      </w:r>
    </w:p>
    <w:p w:rsidR="002B31BD" w:rsidRDefault="00801BE2" w:rsidP="00840A0A">
      <w:pPr>
        <w:pStyle w:val="a8"/>
        <w:shd w:val="clear" w:color="auto" w:fill="FFFFFF"/>
        <w:spacing w:before="0" w:beforeAutospacing="0" w:after="0" w:afterAutospacing="0"/>
        <w:ind w:left="0" w:firstLine="709"/>
        <w:rPr>
          <w:bCs/>
          <w:sz w:val="28"/>
          <w:szCs w:val="28"/>
        </w:rPr>
      </w:pPr>
      <w:r w:rsidRPr="00E46021">
        <w:rPr>
          <w:bCs/>
          <w:sz w:val="28"/>
          <w:szCs w:val="28"/>
        </w:rPr>
        <w:t>Для оценки качества работы от</w:t>
      </w:r>
      <w:r w:rsidR="00255584">
        <w:rPr>
          <w:bCs/>
          <w:sz w:val="28"/>
          <w:szCs w:val="28"/>
        </w:rPr>
        <w:t>дела интернет-маркетинга выделен</w:t>
      </w:r>
      <w:r w:rsidRPr="00E46021">
        <w:rPr>
          <w:bCs/>
          <w:sz w:val="28"/>
          <w:szCs w:val="28"/>
        </w:rPr>
        <w:t xml:space="preserve"> ряд</w:t>
      </w:r>
      <w:r w:rsidR="00255584">
        <w:rPr>
          <w:bCs/>
          <w:sz w:val="28"/>
          <w:szCs w:val="28"/>
        </w:rPr>
        <w:t xml:space="preserve"> наиболее важных</w:t>
      </w:r>
      <w:r w:rsidR="00A517C3">
        <w:rPr>
          <w:bCs/>
          <w:sz w:val="28"/>
          <w:szCs w:val="28"/>
        </w:rPr>
        <w:t xml:space="preserve"> </w:t>
      </w:r>
      <w:r w:rsidR="00F12D69">
        <w:rPr>
          <w:bCs/>
          <w:sz w:val="28"/>
          <w:szCs w:val="28"/>
        </w:rPr>
        <w:t>показателей</w:t>
      </w:r>
      <w:r w:rsidR="00396BFB">
        <w:rPr>
          <w:bCs/>
          <w:sz w:val="28"/>
          <w:szCs w:val="28"/>
        </w:rPr>
        <w:t>, представленны</w:t>
      </w:r>
      <w:r w:rsidR="00F12D69">
        <w:rPr>
          <w:bCs/>
          <w:sz w:val="28"/>
          <w:szCs w:val="28"/>
        </w:rPr>
        <w:t>х</w:t>
      </w:r>
      <w:r w:rsidR="00396BFB">
        <w:rPr>
          <w:bCs/>
          <w:sz w:val="28"/>
          <w:szCs w:val="28"/>
        </w:rPr>
        <w:t xml:space="preserve"> в таблице 2.</w:t>
      </w:r>
    </w:p>
    <w:p w:rsidR="00840A0A" w:rsidRPr="00366A9A" w:rsidRDefault="00840A0A" w:rsidP="00840A0A">
      <w:pPr>
        <w:pStyle w:val="a8"/>
        <w:shd w:val="clear" w:color="auto" w:fill="FFFFFF"/>
        <w:spacing w:before="0" w:beforeAutospacing="0" w:after="0" w:afterAutospacing="0"/>
        <w:ind w:left="0" w:firstLine="709"/>
        <w:rPr>
          <w:bCs/>
          <w:sz w:val="28"/>
          <w:szCs w:val="28"/>
        </w:rPr>
      </w:pPr>
    </w:p>
    <w:p w:rsidR="00396BFB" w:rsidRDefault="00396BFB" w:rsidP="00840A0A">
      <w:pPr>
        <w:ind w:firstLine="39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Таблица 2</w:t>
      </w:r>
      <w:r w:rsidR="00EF6E76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Показатели оценки работы отдела и</w:t>
      </w:r>
      <w:r w:rsidR="003401C0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тернет-маркетинга</w:t>
      </w:r>
    </w:p>
    <w:p w:rsidR="00840A0A" w:rsidRPr="00396BFB" w:rsidRDefault="00840A0A" w:rsidP="00840A0A">
      <w:pPr>
        <w:ind w:firstLine="397"/>
        <w:jc w:val="center"/>
        <w:rPr>
          <w:color w:val="000000" w:themeColor="text1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843"/>
        <w:gridCol w:w="1134"/>
        <w:gridCol w:w="3118"/>
        <w:gridCol w:w="1276"/>
      </w:tblGrid>
      <w:tr w:rsidR="0071109D" w:rsidRPr="0071109D" w:rsidTr="0071109D">
        <w:trPr>
          <w:trHeight w:val="315"/>
        </w:trPr>
        <w:tc>
          <w:tcPr>
            <w:tcW w:w="3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71109D">
              <w:rPr>
                <w:rFonts w:eastAsia="Times New Roman"/>
                <w:b/>
                <w:bCs/>
                <w:color w:val="000000"/>
                <w:kern w:val="0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71109D">
              <w:rPr>
                <w:rFonts w:eastAsia="Times New Roman"/>
                <w:b/>
                <w:bCs/>
                <w:color w:val="000000"/>
                <w:kern w:val="0"/>
              </w:rPr>
              <w:t>Норма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A905D6" w:rsidP="0071109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</w:rPr>
              <w:t>Диапазон значений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71109D">
              <w:rPr>
                <w:rFonts w:eastAsia="Times New Roman"/>
                <w:b/>
                <w:bCs/>
                <w:color w:val="000000"/>
                <w:kern w:val="0"/>
              </w:rPr>
              <w:t>Оценка</w:t>
            </w:r>
          </w:p>
        </w:tc>
      </w:tr>
      <w:tr w:rsidR="0071109D" w:rsidRPr="0071109D" w:rsidTr="00366A9A">
        <w:trPr>
          <w:trHeight w:val="276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</w:rPr>
            </w:pPr>
          </w:p>
        </w:tc>
      </w:tr>
      <w:tr w:rsidR="0071109D" w:rsidRPr="0071109D" w:rsidTr="00366A9A">
        <w:trPr>
          <w:trHeight w:val="60"/>
        </w:trPr>
        <w:tc>
          <w:tcPr>
            <w:tcW w:w="3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07770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1. Наличие уникального товарного предложения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</m:oMath>
            <w:r w:rsidRPr="0071109D">
              <w:rPr>
                <w:rFonts w:eastAsia="Times New Roman"/>
                <w:color w:val="000000"/>
                <w:kern w:val="0"/>
              </w:rPr>
              <w:t>), да/нет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да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есть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5</w:t>
            </w:r>
          </w:p>
        </w:tc>
      </w:tr>
      <w:tr w:rsidR="0071109D" w:rsidRPr="0071109D" w:rsidTr="0071109D">
        <w:trPr>
          <w:trHeight w:val="330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0</w:t>
            </w:r>
          </w:p>
        </w:tc>
      </w:tr>
      <w:tr w:rsidR="0071109D" w:rsidRPr="0071109D" w:rsidTr="00366A9A">
        <w:trPr>
          <w:trHeight w:val="45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07770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2. Видимость сайта по основным поисковым запросам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b>
              </m:sSub>
            </m:oMath>
            <w:r w:rsidRPr="0071109D">
              <w:rPr>
                <w:rFonts w:eastAsia="Times New Roman"/>
                <w:color w:val="000000"/>
                <w:kern w:val="0"/>
              </w:rPr>
              <w:t>), да/нет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видим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5</w:t>
            </w:r>
          </w:p>
        </w:tc>
      </w:tr>
      <w:tr w:rsidR="0071109D" w:rsidRPr="0071109D" w:rsidTr="0071109D">
        <w:trPr>
          <w:trHeight w:val="330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не видим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0</w:t>
            </w:r>
          </w:p>
        </w:tc>
      </w:tr>
      <w:tr w:rsidR="0071109D" w:rsidRPr="0071109D" w:rsidTr="0071109D">
        <w:trPr>
          <w:trHeight w:val="9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07770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3. Наличие официальных страниц интернет-магазина в социальных сетях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sub>
              </m:sSub>
            </m:oMath>
            <w:r w:rsidRPr="0071109D">
              <w:rPr>
                <w:rFonts w:eastAsia="Times New Roman"/>
                <w:color w:val="000000"/>
                <w:kern w:val="0"/>
              </w:rPr>
              <w:t>), коэф.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4 или 5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5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4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3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2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5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4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3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2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1</w:t>
            </w:r>
          </w:p>
        </w:tc>
      </w:tr>
      <w:tr w:rsidR="0071109D" w:rsidRPr="0071109D" w:rsidTr="00933317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66261" w:rsidP="0007770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 xml:space="preserve"> а. ВК</w:t>
            </w:r>
            <w:r w:rsidR="0071109D" w:rsidRPr="0071109D">
              <w:rPr>
                <w:rFonts w:eastAsia="Times New Roman"/>
                <w:color w:val="000000"/>
                <w:kern w:val="0"/>
              </w:rPr>
              <w:t>онтак</w:t>
            </w:r>
            <w:r>
              <w:rPr>
                <w:rFonts w:eastAsia="Times New Roman"/>
                <w:color w:val="000000"/>
                <w:kern w:val="0"/>
              </w:rPr>
              <w:t>т</w:t>
            </w:r>
            <w:r w:rsidR="0071109D" w:rsidRPr="0071109D">
              <w:rPr>
                <w:rFonts w:eastAsia="Times New Roman"/>
                <w:color w:val="000000"/>
                <w:kern w:val="0"/>
              </w:rPr>
              <w:t>е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31</m:t>
                  </m:r>
                </m:sub>
              </m:sSub>
            </m:oMath>
            <w:r w:rsidR="0071109D" w:rsidRPr="0071109D">
              <w:rPr>
                <w:rFonts w:eastAsia="Times New Roman"/>
                <w:color w:val="000000"/>
                <w:kern w:val="0"/>
              </w:rPr>
              <w:t>), да/нет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да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да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1</w:t>
            </w:r>
          </w:p>
        </w:tc>
      </w:tr>
      <w:tr w:rsidR="0071109D" w:rsidRPr="0071109D" w:rsidTr="0071109D">
        <w:trPr>
          <w:trHeight w:val="330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0</w:t>
            </w:r>
          </w:p>
        </w:tc>
      </w:tr>
      <w:tr w:rsidR="0071109D" w:rsidRPr="0071109D" w:rsidTr="0071109D">
        <w:trPr>
          <w:trHeight w:val="315"/>
        </w:trPr>
        <w:tc>
          <w:tcPr>
            <w:tcW w:w="3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07770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 xml:space="preserve">  б. Instagram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32</m:t>
                  </m:r>
                </m:sub>
              </m:sSub>
            </m:oMath>
            <w:r w:rsidRPr="0071109D">
              <w:rPr>
                <w:rFonts w:eastAsia="Times New Roman"/>
                <w:color w:val="000000"/>
                <w:kern w:val="0"/>
              </w:rPr>
              <w:t>), да/нет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да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да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1</w:t>
            </w:r>
          </w:p>
        </w:tc>
      </w:tr>
      <w:tr w:rsidR="0071109D" w:rsidRPr="0071109D" w:rsidTr="0071109D">
        <w:trPr>
          <w:trHeight w:val="330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0</w:t>
            </w:r>
          </w:p>
        </w:tc>
      </w:tr>
      <w:tr w:rsidR="0071109D" w:rsidRPr="0071109D" w:rsidTr="0071109D">
        <w:trPr>
          <w:trHeight w:val="315"/>
        </w:trPr>
        <w:tc>
          <w:tcPr>
            <w:tcW w:w="3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07770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 xml:space="preserve">  в. Facebook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33</m:t>
                  </m:r>
                </m:sub>
              </m:sSub>
            </m:oMath>
            <w:r w:rsidRPr="0071109D">
              <w:rPr>
                <w:rFonts w:eastAsia="Times New Roman"/>
                <w:color w:val="000000"/>
                <w:kern w:val="0"/>
              </w:rPr>
              <w:t>), да/нет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да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да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1</w:t>
            </w:r>
          </w:p>
        </w:tc>
      </w:tr>
      <w:tr w:rsidR="0071109D" w:rsidRPr="0071109D" w:rsidTr="0071109D">
        <w:trPr>
          <w:trHeight w:val="330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0</w:t>
            </w:r>
          </w:p>
        </w:tc>
      </w:tr>
      <w:tr w:rsidR="0071109D" w:rsidRPr="0071109D" w:rsidTr="0071109D">
        <w:trPr>
          <w:trHeight w:val="315"/>
        </w:trPr>
        <w:tc>
          <w:tcPr>
            <w:tcW w:w="3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07770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 xml:space="preserve">  г. Twitter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34</m:t>
                  </m:r>
                </m:sub>
              </m:sSub>
            </m:oMath>
            <w:r w:rsidRPr="0071109D">
              <w:rPr>
                <w:rFonts w:eastAsia="Times New Roman"/>
                <w:color w:val="000000"/>
                <w:kern w:val="0"/>
              </w:rPr>
              <w:t>), да/нет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да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да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1</w:t>
            </w:r>
          </w:p>
        </w:tc>
      </w:tr>
      <w:tr w:rsidR="0071109D" w:rsidRPr="0071109D" w:rsidTr="0071109D">
        <w:trPr>
          <w:trHeight w:val="330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0</w:t>
            </w:r>
          </w:p>
        </w:tc>
      </w:tr>
      <w:tr w:rsidR="0071109D" w:rsidRPr="0071109D" w:rsidTr="0071109D">
        <w:trPr>
          <w:trHeight w:val="315"/>
        </w:trPr>
        <w:tc>
          <w:tcPr>
            <w:tcW w:w="3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07770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 xml:space="preserve">  д. Одноклассники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35</m:t>
                  </m:r>
                </m:sub>
              </m:sSub>
            </m:oMath>
            <w:r w:rsidRPr="0071109D">
              <w:rPr>
                <w:rFonts w:eastAsia="Times New Roman"/>
                <w:color w:val="000000"/>
                <w:kern w:val="0"/>
              </w:rPr>
              <w:t>), да/нет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да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да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1</w:t>
            </w:r>
          </w:p>
        </w:tc>
      </w:tr>
      <w:tr w:rsidR="0071109D" w:rsidRPr="0071109D" w:rsidTr="0071109D">
        <w:trPr>
          <w:trHeight w:val="330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0</w:t>
            </w:r>
          </w:p>
        </w:tc>
      </w:tr>
      <w:tr w:rsidR="0071109D" w:rsidRPr="0071109D" w:rsidTr="0071109D">
        <w:trPr>
          <w:trHeight w:val="315"/>
        </w:trPr>
        <w:tc>
          <w:tcPr>
            <w:tcW w:w="3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07770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4. Конверсия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</m:sub>
              </m:sSub>
            </m:oMath>
            <w:r w:rsidRPr="0071109D">
              <w:rPr>
                <w:rFonts w:eastAsia="Times New Roman"/>
                <w:color w:val="000000"/>
                <w:kern w:val="0"/>
              </w:rPr>
              <w:t>), 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более 4,5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более 4,5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от 3 до 4,5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от 2 до 3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от 1 до 2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менее 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5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4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3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2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1</w:t>
            </w:r>
          </w:p>
        </w:tc>
      </w:tr>
      <w:tr w:rsidR="0071109D" w:rsidRPr="0071109D" w:rsidTr="0071109D">
        <w:trPr>
          <w:trHeight w:val="1178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</w:tr>
      <w:tr w:rsidR="0071109D" w:rsidRPr="0071109D" w:rsidTr="0071109D">
        <w:trPr>
          <w:trHeight w:val="315"/>
        </w:trPr>
        <w:tc>
          <w:tcPr>
            <w:tcW w:w="3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07770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5.  % отказов покупателей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</m:sub>
              </m:sSub>
            </m:oMath>
            <w:r w:rsidRPr="0071109D">
              <w:rPr>
                <w:rFonts w:eastAsia="Times New Roman"/>
                <w:color w:val="000000"/>
                <w:kern w:val="0"/>
              </w:rPr>
              <w:t>), 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менее 10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менее 10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от 10 до 15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от 15 до 25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от 25 до 50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более 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5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4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3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2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1</w:t>
            </w:r>
          </w:p>
        </w:tc>
      </w:tr>
      <w:tr w:rsidR="0071109D" w:rsidRPr="0071109D" w:rsidTr="0071109D">
        <w:trPr>
          <w:trHeight w:val="1200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</w:tr>
      <w:tr w:rsidR="0071109D" w:rsidRPr="0071109D" w:rsidTr="0071109D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07770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6. Среднее проведенное человеком время на сайте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6</m:t>
                  </m:r>
                </m:sub>
              </m:sSub>
            </m:oMath>
            <w:r w:rsidRPr="0071109D">
              <w:rPr>
                <w:rFonts w:eastAsia="Times New Roman"/>
                <w:color w:val="000000"/>
                <w:kern w:val="0"/>
              </w:rPr>
              <w:t>), мин.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от 10 до 25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от 10 до 20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от 7 до 10 и от 20 до 25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от 3 до 7 и от 25 до 30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от 1 до 3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менее 1 и более 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5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4</w:t>
            </w:r>
            <w:r>
              <w:rPr>
                <w:rFonts w:eastAsia="Times New Roman"/>
                <w:color w:val="000000"/>
                <w:kern w:val="0"/>
              </w:rPr>
              <w:br/>
              <w:t>3</w:t>
            </w:r>
            <w:r>
              <w:rPr>
                <w:rFonts w:eastAsia="Times New Roman"/>
                <w:color w:val="000000"/>
                <w:kern w:val="0"/>
              </w:rPr>
              <w:br/>
              <w:t>2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1</w:t>
            </w:r>
          </w:p>
        </w:tc>
      </w:tr>
      <w:tr w:rsidR="0071109D" w:rsidRPr="0071109D" w:rsidTr="0071109D">
        <w:trPr>
          <w:trHeight w:val="63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07770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lastRenderedPageBreak/>
              <w:t>7. Среднемесячное количество посетителей сайта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7</m:t>
                  </m:r>
                </m:sub>
              </m:sSub>
            </m:oMath>
            <w:r w:rsidRPr="0071109D">
              <w:rPr>
                <w:rFonts w:eastAsia="Times New Roman"/>
                <w:color w:val="000000"/>
                <w:kern w:val="0"/>
              </w:rPr>
              <w:t>), чел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более 6000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более 6000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от 4000 до 6000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от 2500 до 4000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от 1000 до 2500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менее 1000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5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4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3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2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1</w:t>
            </w:r>
          </w:p>
        </w:tc>
      </w:tr>
      <w:tr w:rsidR="0071109D" w:rsidRPr="0071109D" w:rsidTr="0071109D">
        <w:trPr>
          <w:trHeight w:val="787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</w:tr>
      <w:tr w:rsidR="0071109D" w:rsidRPr="0071109D" w:rsidTr="0071109D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07770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8. Среднемесячное количество лидов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8</m:t>
                  </m:r>
                </m:sub>
              </m:sSub>
            </m:oMath>
            <w:r w:rsidRPr="0071109D">
              <w:rPr>
                <w:rFonts w:eastAsia="Times New Roman"/>
                <w:color w:val="000000"/>
                <w:kern w:val="0"/>
              </w:rPr>
              <w:t>), шт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более 50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более 50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от 35 до 50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от 25 до 35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от 10 до 25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менее 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5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4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3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2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1</w:t>
            </w:r>
          </w:p>
        </w:tc>
      </w:tr>
      <w:tr w:rsidR="0071109D" w:rsidRPr="0071109D" w:rsidTr="00366A9A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07770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9. Оценка юзабилити сайта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9</m:t>
                  </m:r>
                </m:sub>
              </m:sSub>
            </m:oMath>
            <w:r w:rsidRPr="0071109D">
              <w:rPr>
                <w:rFonts w:eastAsia="Times New Roman"/>
                <w:color w:val="000000"/>
                <w:kern w:val="0"/>
              </w:rPr>
              <w:t>), коэф.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4 или 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5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4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3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2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5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4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3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2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1</w:t>
            </w:r>
          </w:p>
        </w:tc>
      </w:tr>
      <w:tr w:rsidR="0071109D" w:rsidRPr="0071109D" w:rsidTr="00366A9A">
        <w:trPr>
          <w:trHeight w:val="1192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</w:tr>
      <w:tr w:rsidR="0071109D" w:rsidRPr="0071109D" w:rsidTr="0071109D">
        <w:trPr>
          <w:trHeight w:val="315"/>
        </w:trPr>
        <w:tc>
          <w:tcPr>
            <w:tcW w:w="3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07770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 xml:space="preserve">  а. Наличие поиска по сайту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91</m:t>
                  </m:r>
                </m:sub>
              </m:sSub>
            </m:oMath>
            <w:r w:rsidRPr="0071109D">
              <w:rPr>
                <w:rFonts w:eastAsia="Times New Roman"/>
                <w:color w:val="000000"/>
                <w:kern w:val="0"/>
              </w:rPr>
              <w:t>), да/нет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да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да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1</w:t>
            </w:r>
          </w:p>
        </w:tc>
      </w:tr>
      <w:tr w:rsidR="0071109D" w:rsidRPr="0071109D" w:rsidTr="0071109D">
        <w:trPr>
          <w:trHeight w:val="330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0</w:t>
            </w:r>
          </w:p>
        </w:tc>
      </w:tr>
      <w:tr w:rsidR="0071109D" w:rsidRPr="0071109D" w:rsidTr="00933317">
        <w:trPr>
          <w:trHeight w:val="723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07770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 xml:space="preserve">  б. Наличие функции обратной связи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92</m:t>
                  </m:r>
                </m:sub>
              </m:sSub>
            </m:oMath>
            <w:r w:rsidRPr="0071109D">
              <w:rPr>
                <w:rFonts w:eastAsia="Times New Roman"/>
                <w:color w:val="000000"/>
                <w:kern w:val="0"/>
              </w:rPr>
              <w:t>), да/нет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да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да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нет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1</w:t>
            </w:r>
          </w:p>
          <w:p w:rsidR="0071109D" w:rsidRPr="0071109D" w:rsidRDefault="0071109D" w:rsidP="0071109D">
            <w:pPr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0</w:t>
            </w:r>
          </w:p>
        </w:tc>
      </w:tr>
      <w:tr w:rsidR="0071109D" w:rsidRPr="0071109D" w:rsidTr="00933317">
        <w:trPr>
          <w:trHeight w:val="97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07770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 xml:space="preserve">  в. Наличие четких фотографий и полного описания товара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93</m:t>
                  </m:r>
                </m:sub>
              </m:sSub>
            </m:oMath>
            <w:r w:rsidRPr="0071109D">
              <w:rPr>
                <w:rFonts w:eastAsia="Times New Roman"/>
                <w:color w:val="000000"/>
                <w:kern w:val="0"/>
              </w:rPr>
              <w:t>), 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да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1</w:t>
            </w:r>
          </w:p>
          <w:p w:rsidR="0071109D" w:rsidRPr="0071109D" w:rsidRDefault="0071109D" w:rsidP="0071109D">
            <w:pPr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0</w:t>
            </w:r>
          </w:p>
        </w:tc>
      </w:tr>
      <w:tr w:rsidR="0007770E" w:rsidRPr="0071109D" w:rsidTr="0007770E">
        <w:trPr>
          <w:trHeight w:val="128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70E" w:rsidRPr="0071109D" w:rsidRDefault="0007770E" w:rsidP="0007770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 xml:space="preserve">  г. Правильное расположение логотипа компании со ссылкой на главную страницу сайта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94</m:t>
                  </m:r>
                </m:sub>
              </m:sSub>
            </m:oMath>
            <w:r w:rsidRPr="0071109D">
              <w:rPr>
                <w:rFonts w:eastAsia="Times New Roman"/>
                <w:color w:val="000000"/>
                <w:kern w:val="0"/>
              </w:rPr>
              <w:t>), да/нет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70E" w:rsidRPr="0071109D" w:rsidRDefault="0007770E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да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70E" w:rsidRPr="0071109D" w:rsidRDefault="0007770E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да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70E" w:rsidRPr="0071109D" w:rsidRDefault="0007770E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1</w:t>
            </w:r>
          </w:p>
          <w:p w:rsidR="0007770E" w:rsidRPr="0071109D" w:rsidRDefault="0007770E" w:rsidP="0071109D">
            <w:pPr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0</w:t>
            </w:r>
          </w:p>
        </w:tc>
      </w:tr>
      <w:tr w:rsidR="0071109D" w:rsidRPr="0071109D" w:rsidTr="0007770E">
        <w:trPr>
          <w:trHeight w:val="315"/>
        </w:trPr>
        <w:tc>
          <w:tcPr>
            <w:tcW w:w="3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07770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 xml:space="preserve">  д. Наличие читаемого шрифта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95</m:t>
                  </m:r>
                </m:sub>
              </m:sSub>
            </m:oMath>
            <w:r w:rsidRPr="0071109D">
              <w:rPr>
                <w:rFonts w:eastAsia="Times New Roman"/>
                <w:color w:val="000000"/>
                <w:kern w:val="0"/>
              </w:rPr>
              <w:t>), да/нет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да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да</w:t>
            </w:r>
            <w:r w:rsidRPr="0071109D">
              <w:rPr>
                <w:rFonts w:eastAsia="Times New Roman"/>
                <w:color w:val="000000"/>
                <w:kern w:val="0"/>
              </w:rPr>
              <w:br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1</w:t>
            </w:r>
          </w:p>
        </w:tc>
      </w:tr>
      <w:tr w:rsidR="0071109D" w:rsidRPr="0071109D" w:rsidTr="0071109D">
        <w:trPr>
          <w:trHeight w:val="330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09D" w:rsidRPr="0071109D" w:rsidRDefault="0071109D" w:rsidP="0071109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1109D">
              <w:rPr>
                <w:rFonts w:eastAsia="Times New Roman"/>
                <w:color w:val="000000"/>
                <w:kern w:val="0"/>
              </w:rPr>
              <w:t>0</w:t>
            </w:r>
          </w:p>
        </w:tc>
      </w:tr>
    </w:tbl>
    <w:p w:rsidR="00840A0A" w:rsidRDefault="00840A0A" w:rsidP="00840A0A">
      <w:pPr>
        <w:ind w:firstLine="709"/>
        <w:jc w:val="both"/>
        <w:rPr>
          <w:sz w:val="28"/>
          <w:szCs w:val="28"/>
        </w:rPr>
      </w:pPr>
    </w:p>
    <w:p w:rsidR="00127213" w:rsidRDefault="00EF6E76" w:rsidP="00840A0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Ряд п</w:t>
      </w:r>
      <w:r w:rsidR="00F12D69">
        <w:rPr>
          <w:sz w:val="28"/>
          <w:szCs w:val="28"/>
        </w:rPr>
        <w:t>оказател</w:t>
      </w:r>
      <w:r>
        <w:rPr>
          <w:sz w:val="28"/>
          <w:szCs w:val="28"/>
        </w:rPr>
        <w:t>ей этой группы</w:t>
      </w:r>
      <w:r w:rsidR="00127213">
        <w:rPr>
          <w:sz w:val="28"/>
          <w:szCs w:val="28"/>
        </w:rPr>
        <w:t xml:space="preserve"> получают оценку исходя из наличия</w:t>
      </w:r>
      <w:r w:rsidRPr="00EF6E76">
        <w:rPr>
          <w:sz w:val="28"/>
          <w:szCs w:val="28"/>
        </w:rPr>
        <w:t>/</w:t>
      </w:r>
      <w:r>
        <w:rPr>
          <w:sz w:val="28"/>
          <w:szCs w:val="28"/>
        </w:rPr>
        <w:t>отсутствия</w:t>
      </w:r>
      <w:r w:rsidR="00127213">
        <w:rPr>
          <w:sz w:val="28"/>
          <w:szCs w:val="28"/>
        </w:rPr>
        <w:t xml:space="preserve"> конкретно</w:t>
      </w:r>
      <w:r w:rsidR="007D54D1">
        <w:rPr>
          <w:sz w:val="28"/>
          <w:szCs w:val="28"/>
        </w:rPr>
        <w:t xml:space="preserve">го </w:t>
      </w:r>
      <w:r>
        <w:rPr>
          <w:sz w:val="28"/>
          <w:szCs w:val="28"/>
        </w:rPr>
        <w:t>параметра</w:t>
      </w:r>
      <w:r w:rsidR="007D54D1">
        <w:rPr>
          <w:sz w:val="28"/>
          <w:szCs w:val="28"/>
        </w:rPr>
        <w:t xml:space="preserve"> на сайте интернет-</w:t>
      </w:r>
      <w:r w:rsidR="00127213">
        <w:rPr>
          <w:sz w:val="28"/>
          <w:szCs w:val="28"/>
        </w:rPr>
        <w:t xml:space="preserve">магазина, </w:t>
      </w:r>
      <w:r w:rsidR="00C31C40">
        <w:rPr>
          <w:sz w:val="28"/>
          <w:szCs w:val="28"/>
        </w:rPr>
        <w:t>другие</w:t>
      </w:r>
      <w:r w:rsidR="00127213">
        <w:rPr>
          <w:sz w:val="28"/>
          <w:szCs w:val="28"/>
        </w:rPr>
        <w:t xml:space="preserve"> – конверси</w:t>
      </w:r>
      <w:r w:rsidR="00C31C40">
        <w:rPr>
          <w:sz w:val="28"/>
          <w:szCs w:val="28"/>
        </w:rPr>
        <w:t>я</w:t>
      </w:r>
      <w:r w:rsidR="00B417E3">
        <w:rPr>
          <w:sz w:val="28"/>
          <w:szCs w:val="28"/>
        </w:rPr>
        <w:t xml:space="preserve">, процент отказов, </w:t>
      </w:r>
      <w:r w:rsidR="00B417E3">
        <w:rPr>
          <w:rFonts w:eastAsia="Times New Roman"/>
          <w:color w:val="000000"/>
          <w:kern w:val="0"/>
          <w:sz w:val="28"/>
          <w:szCs w:val="28"/>
        </w:rPr>
        <w:t>средне</w:t>
      </w:r>
      <w:r w:rsidR="00C31C40">
        <w:rPr>
          <w:rFonts w:eastAsia="Times New Roman"/>
          <w:color w:val="000000"/>
          <w:kern w:val="0"/>
          <w:sz w:val="28"/>
          <w:szCs w:val="28"/>
        </w:rPr>
        <w:t>е</w:t>
      </w:r>
      <w:r w:rsidR="00B417E3">
        <w:rPr>
          <w:rFonts w:eastAsia="Times New Roman"/>
          <w:color w:val="000000"/>
          <w:kern w:val="0"/>
          <w:sz w:val="28"/>
          <w:szCs w:val="28"/>
        </w:rPr>
        <w:t xml:space="preserve"> проведенно</w:t>
      </w:r>
      <w:r w:rsidR="00C31C40">
        <w:rPr>
          <w:rFonts w:eastAsia="Times New Roman"/>
          <w:color w:val="000000"/>
          <w:kern w:val="0"/>
          <w:sz w:val="28"/>
          <w:szCs w:val="28"/>
        </w:rPr>
        <w:t>е</w:t>
      </w:r>
      <w:r w:rsidR="00B417E3">
        <w:rPr>
          <w:rFonts w:eastAsia="Times New Roman"/>
          <w:color w:val="000000"/>
          <w:kern w:val="0"/>
          <w:sz w:val="28"/>
          <w:szCs w:val="28"/>
        </w:rPr>
        <w:t xml:space="preserve"> человеком времен</w:t>
      </w:r>
      <w:r w:rsidR="00C31C40">
        <w:rPr>
          <w:rFonts w:eastAsia="Times New Roman"/>
          <w:color w:val="000000"/>
          <w:kern w:val="0"/>
          <w:sz w:val="28"/>
          <w:szCs w:val="28"/>
        </w:rPr>
        <w:t>я</w:t>
      </w:r>
      <w:r w:rsidR="00B417E3" w:rsidRPr="00366550">
        <w:rPr>
          <w:rFonts w:eastAsia="Times New Roman"/>
          <w:color w:val="000000"/>
          <w:kern w:val="0"/>
          <w:sz w:val="28"/>
          <w:szCs w:val="28"/>
        </w:rPr>
        <w:t xml:space="preserve"> на сайте</w:t>
      </w:r>
      <w:r w:rsidR="00B417E3">
        <w:rPr>
          <w:rFonts w:eastAsia="Times New Roman"/>
          <w:color w:val="000000"/>
          <w:kern w:val="0"/>
          <w:sz w:val="28"/>
          <w:szCs w:val="28"/>
        </w:rPr>
        <w:t>, среднемесячно</w:t>
      </w:r>
      <w:r w:rsidR="00C31C40">
        <w:rPr>
          <w:rFonts w:eastAsia="Times New Roman"/>
          <w:color w:val="000000"/>
          <w:kern w:val="0"/>
          <w:sz w:val="28"/>
          <w:szCs w:val="28"/>
        </w:rPr>
        <w:t>е</w:t>
      </w:r>
      <w:r w:rsidR="00B417E3">
        <w:rPr>
          <w:rFonts w:eastAsia="Times New Roman"/>
          <w:color w:val="000000"/>
          <w:kern w:val="0"/>
          <w:sz w:val="28"/>
          <w:szCs w:val="28"/>
        </w:rPr>
        <w:t xml:space="preserve"> количеств</w:t>
      </w:r>
      <w:r w:rsidR="00C31C40">
        <w:rPr>
          <w:rFonts w:eastAsia="Times New Roman"/>
          <w:color w:val="000000"/>
          <w:kern w:val="0"/>
          <w:sz w:val="28"/>
          <w:szCs w:val="28"/>
        </w:rPr>
        <w:t>о</w:t>
      </w:r>
      <w:r w:rsidR="00B417E3" w:rsidRPr="00366550">
        <w:rPr>
          <w:rFonts w:eastAsia="Times New Roman"/>
          <w:color w:val="000000"/>
          <w:kern w:val="0"/>
          <w:sz w:val="28"/>
          <w:szCs w:val="28"/>
        </w:rPr>
        <w:t xml:space="preserve"> посетителей сайта</w:t>
      </w:r>
      <w:r w:rsidR="00B417E3">
        <w:rPr>
          <w:rFonts w:eastAsia="Times New Roman"/>
          <w:color w:val="000000"/>
          <w:kern w:val="0"/>
          <w:sz w:val="28"/>
          <w:szCs w:val="28"/>
        </w:rPr>
        <w:t xml:space="preserve"> и среднемесячно</w:t>
      </w:r>
      <w:r w:rsidR="00C31C40">
        <w:rPr>
          <w:rFonts w:eastAsia="Times New Roman"/>
          <w:color w:val="000000"/>
          <w:kern w:val="0"/>
          <w:sz w:val="28"/>
          <w:szCs w:val="28"/>
        </w:rPr>
        <w:t>е</w:t>
      </w:r>
      <w:r w:rsidR="00B417E3">
        <w:rPr>
          <w:rFonts w:eastAsia="Times New Roman"/>
          <w:color w:val="000000"/>
          <w:kern w:val="0"/>
          <w:sz w:val="28"/>
          <w:szCs w:val="28"/>
        </w:rPr>
        <w:t xml:space="preserve"> количеств</w:t>
      </w:r>
      <w:r w:rsidR="00C31C40">
        <w:rPr>
          <w:rFonts w:eastAsia="Times New Roman"/>
          <w:color w:val="000000"/>
          <w:kern w:val="0"/>
          <w:sz w:val="28"/>
          <w:szCs w:val="28"/>
        </w:rPr>
        <w:t>о</w:t>
      </w:r>
      <w:r w:rsidR="00A517C3">
        <w:rPr>
          <w:rFonts w:eastAsia="Times New Roman"/>
          <w:color w:val="000000"/>
          <w:kern w:val="0"/>
          <w:sz w:val="28"/>
          <w:szCs w:val="28"/>
        </w:rPr>
        <w:t xml:space="preserve"> </w:t>
      </w:r>
      <w:r w:rsidR="00B417E3" w:rsidRPr="00366550">
        <w:rPr>
          <w:rFonts w:eastAsia="Times New Roman"/>
          <w:color w:val="000000"/>
          <w:kern w:val="0"/>
          <w:sz w:val="28"/>
          <w:szCs w:val="28"/>
        </w:rPr>
        <w:t>лидов</w:t>
      </w:r>
      <w:r w:rsidR="00C31C40">
        <w:rPr>
          <w:rFonts w:eastAsia="Times New Roman"/>
          <w:color w:val="000000"/>
          <w:kern w:val="0"/>
          <w:sz w:val="28"/>
          <w:szCs w:val="28"/>
        </w:rPr>
        <w:t xml:space="preserve"> – оцениваются, так же как показатели в предыдущей группе</w:t>
      </w:r>
      <w:r w:rsidR="00127213">
        <w:rPr>
          <w:sz w:val="28"/>
          <w:szCs w:val="28"/>
        </w:rPr>
        <w:t xml:space="preserve">. </w:t>
      </w:r>
      <w:r w:rsidR="00C31C40">
        <w:rPr>
          <w:sz w:val="28"/>
          <w:szCs w:val="28"/>
        </w:rPr>
        <w:t>Ф</w:t>
      </w:r>
      <w:r w:rsidR="00127213">
        <w:rPr>
          <w:sz w:val="28"/>
          <w:szCs w:val="28"/>
          <w:shd w:val="clear" w:color="auto" w:fill="FFFFFF"/>
        </w:rPr>
        <w:t xml:space="preserve">ормула для расчета качества работы отдела интернет-маркетинга </w:t>
      </w:r>
      <w:r w:rsidR="00C31C40">
        <w:rPr>
          <w:sz w:val="28"/>
          <w:szCs w:val="28"/>
          <w:shd w:val="clear" w:color="auto" w:fill="FFFFFF"/>
        </w:rPr>
        <w:t xml:space="preserve">так же </w:t>
      </w:r>
      <w:r w:rsidR="00127213">
        <w:rPr>
          <w:sz w:val="28"/>
          <w:szCs w:val="28"/>
          <w:shd w:val="clear" w:color="auto" w:fill="FFFFFF"/>
        </w:rPr>
        <w:t xml:space="preserve">будет </w:t>
      </w:r>
      <w:r w:rsidR="007D54D1">
        <w:rPr>
          <w:sz w:val="28"/>
          <w:szCs w:val="28"/>
          <w:shd w:val="clear" w:color="auto" w:fill="FFFFFF"/>
        </w:rPr>
        <w:t>состоять из суммы всех показателей</w:t>
      </w:r>
      <w:r w:rsidR="00127213">
        <w:rPr>
          <w:sz w:val="28"/>
          <w:szCs w:val="28"/>
          <w:shd w:val="clear" w:color="auto" w:fill="FFFFFF"/>
        </w:rPr>
        <w:t>:</w:t>
      </w:r>
    </w:p>
    <w:p w:rsidR="00840A0A" w:rsidRPr="0006151F" w:rsidRDefault="00840A0A" w:rsidP="00840A0A">
      <w:pPr>
        <w:ind w:firstLine="709"/>
        <w:jc w:val="both"/>
        <w:rPr>
          <w:sz w:val="28"/>
          <w:szCs w:val="28"/>
        </w:rPr>
      </w:pPr>
    </w:p>
    <w:p w:rsidR="00B417E3" w:rsidRDefault="00125D5B" w:rsidP="00840A0A">
      <w:pPr>
        <w:jc w:val="right"/>
        <w:rPr>
          <w:sz w:val="28"/>
          <w:szCs w:val="28"/>
        </w:rPr>
      </w:pPr>
      <m:oMath>
        <m:d>
          <m:dPr>
            <m:begChr m:val="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5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6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sub>
            </m:sSub>
          </m:e>
        </m:d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общ</m:t>
            </m:r>
          </m:sub>
        </m:sSub>
      </m:oMath>
      <w:r w:rsidR="00C31C40">
        <w:rPr>
          <w:sz w:val="28"/>
          <w:szCs w:val="28"/>
        </w:rPr>
        <w:t xml:space="preserve">.   </w:t>
      </w:r>
      <w:r w:rsidR="00127213">
        <w:rPr>
          <w:sz w:val="28"/>
          <w:szCs w:val="28"/>
        </w:rPr>
        <w:t xml:space="preserve">    </w:t>
      </w:r>
      <w:r w:rsidR="00E108E0">
        <w:rPr>
          <w:sz w:val="28"/>
          <w:szCs w:val="28"/>
        </w:rPr>
        <w:t xml:space="preserve">          </w:t>
      </w:r>
      <w:r w:rsidR="00127213">
        <w:rPr>
          <w:sz w:val="28"/>
          <w:szCs w:val="28"/>
        </w:rPr>
        <w:t xml:space="preserve">   (</w:t>
      </w:r>
      <w:r w:rsidR="007D54D1">
        <w:rPr>
          <w:sz w:val="28"/>
          <w:szCs w:val="28"/>
        </w:rPr>
        <w:t>2</w:t>
      </w:r>
      <w:r w:rsidR="00127213">
        <w:rPr>
          <w:sz w:val="28"/>
          <w:szCs w:val="28"/>
        </w:rPr>
        <w:t>)</w:t>
      </w:r>
    </w:p>
    <w:p w:rsidR="00840A0A" w:rsidRPr="00B417E3" w:rsidRDefault="00840A0A" w:rsidP="00840A0A">
      <w:pPr>
        <w:jc w:val="right"/>
        <w:rPr>
          <w:sz w:val="28"/>
          <w:szCs w:val="28"/>
        </w:rPr>
      </w:pPr>
    </w:p>
    <w:p w:rsidR="004E1801" w:rsidRPr="002B31BD" w:rsidRDefault="00C31C40" w:rsidP="00840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E1801">
        <w:rPr>
          <w:sz w:val="28"/>
          <w:szCs w:val="28"/>
        </w:rPr>
        <w:t xml:space="preserve">водный критерий работы </w:t>
      </w:r>
      <w:r w:rsidR="004E1801" w:rsidRPr="002B31BD">
        <w:rPr>
          <w:sz w:val="28"/>
          <w:szCs w:val="28"/>
        </w:rPr>
        <w:t>отдел</w:t>
      </w:r>
      <w:r w:rsidR="004E1801">
        <w:rPr>
          <w:sz w:val="28"/>
          <w:szCs w:val="28"/>
        </w:rPr>
        <w:t xml:space="preserve">а </w:t>
      </w:r>
      <w:r w:rsidR="007C0AC5">
        <w:rPr>
          <w:sz w:val="28"/>
          <w:szCs w:val="28"/>
        </w:rPr>
        <w:t>интернет-маркетинга</w:t>
      </w:r>
      <w:r w:rsidR="00E108E0">
        <w:rPr>
          <w:sz w:val="28"/>
          <w:szCs w:val="28"/>
        </w:rPr>
        <w:t xml:space="preserve"> </w:t>
      </w:r>
      <w:r w:rsidR="004E1801">
        <w:rPr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общ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) </m:t>
        </m:r>
      </m:oMath>
      <w:r w:rsidR="004E1801">
        <w:rPr>
          <w:sz w:val="28"/>
          <w:szCs w:val="28"/>
        </w:rPr>
        <w:t>может принимать следующие значения:</w:t>
      </w:r>
    </w:p>
    <w:p w:rsidR="007D54D1" w:rsidRPr="002B31BD" w:rsidRDefault="007C0AC5" w:rsidP="00840A0A">
      <w:pPr>
        <w:pStyle w:val="aa"/>
        <w:numPr>
          <w:ilvl w:val="0"/>
          <w:numId w:val="24"/>
        </w:numPr>
        <w:ind w:left="0"/>
        <w:rPr>
          <w:sz w:val="28"/>
          <w:szCs w:val="28"/>
        </w:rPr>
      </w:pPr>
      <w:r>
        <w:rPr>
          <w:sz w:val="28"/>
          <w:szCs w:val="28"/>
        </w:rPr>
        <w:t>более 42</w:t>
      </w:r>
      <w:r w:rsidRPr="002B31BD">
        <w:rPr>
          <w:sz w:val="28"/>
          <w:szCs w:val="28"/>
        </w:rPr>
        <w:t xml:space="preserve"> баллов – </w:t>
      </w:r>
      <w:r>
        <w:rPr>
          <w:sz w:val="28"/>
          <w:szCs w:val="28"/>
        </w:rPr>
        <w:t>отдел работает отлично, могут быть небольшие недочеты</w:t>
      </w:r>
      <w:r w:rsidRPr="002B31BD">
        <w:rPr>
          <w:sz w:val="28"/>
          <w:szCs w:val="28"/>
        </w:rPr>
        <w:t>;</w:t>
      </w:r>
    </w:p>
    <w:p w:rsidR="007D54D1" w:rsidRPr="002B31BD" w:rsidRDefault="007C0AC5" w:rsidP="00840A0A">
      <w:pPr>
        <w:pStyle w:val="aa"/>
        <w:numPr>
          <w:ilvl w:val="0"/>
          <w:numId w:val="24"/>
        </w:numPr>
        <w:ind w:left="0"/>
        <w:rPr>
          <w:sz w:val="28"/>
          <w:szCs w:val="28"/>
        </w:rPr>
      </w:pPr>
      <w:r>
        <w:rPr>
          <w:sz w:val="28"/>
          <w:szCs w:val="28"/>
        </w:rPr>
        <w:t>от 34 до 42 баллов – есть незначительные проблемы</w:t>
      </w:r>
      <w:r w:rsidRPr="002B31BD">
        <w:rPr>
          <w:sz w:val="28"/>
          <w:szCs w:val="28"/>
        </w:rPr>
        <w:t>, над которыми нужно поработать;</w:t>
      </w:r>
    </w:p>
    <w:p w:rsidR="007D54D1" w:rsidRPr="002B31BD" w:rsidRDefault="007C0AC5" w:rsidP="00840A0A">
      <w:pPr>
        <w:pStyle w:val="aa"/>
        <w:numPr>
          <w:ilvl w:val="0"/>
          <w:numId w:val="24"/>
        </w:numPr>
        <w:ind w:left="0"/>
        <w:rPr>
          <w:sz w:val="28"/>
          <w:szCs w:val="28"/>
        </w:rPr>
      </w:pPr>
      <w:r>
        <w:rPr>
          <w:sz w:val="28"/>
          <w:szCs w:val="28"/>
        </w:rPr>
        <w:t>от 22 до 34</w:t>
      </w:r>
      <w:r w:rsidRPr="002B31BD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 – работа отдела на среднем уровне</w:t>
      </w:r>
      <w:r w:rsidRPr="002B31BD">
        <w:rPr>
          <w:sz w:val="28"/>
          <w:szCs w:val="28"/>
        </w:rPr>
        <w:t>, требуются улучшения;</w:t>
      </w:r>
    </w:p>
    <w:p w:rsidR="007D54D1" w:rsidRPr="002B31BD" w:rsidRDefault="007C0AC5" w:rsidP="00840A0A">
      <w:pPr>
        <w:pStyle w:val="aa"/>
        <w:numPr>
          <w:ilvl w:val="0"/>
          <w:numId w:val="24"/>
        </w:numPr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от 13 до 22</w:t>
      </w:r>
      <w:r w:rsidRPr="002B31BD">
        <w:rPr>
          <w:sz w:val="28"/>
          <w:szCs w:val="28"/>
        </w:rPr>
        <w:t xml:space="preserve"> баллов – отдел работает пл</w:t>
      </w:r>
      <w:r>
        <w:rPr>
          <w:sz w:val="28"/>
          <w:szCs w:val="28"/>
        </w:rPr>
        <w:t>охо, необходима модернизация сайта, существенная проработка стратегии интернет-маркетинга</w:t>
      </w:r>
      <w:r w:rsidRPr="002B31BD">
        <w:rPr>
          <w:sz w:val="28"/>
          <w:szCs w:val="28"/>
        </w:rPr>
        <w:t>;</w:t>
      </w:r>
    </w:p>
    <w:p w:rsidR="00127213" w:rsidRPr="007D54D1" w:rsidRDefault="007C0AC5" w:rsidP="00840A0A">
      <w:pPr>
        <w:pStyle w:val="aa"/>
        <w:numPr>
          <w:ilvl w:val="0"/>
          <w:numId w:val="24"/>
        </w:numPr>
        <w:ind w:left="0"/>
        <w:rPr>
          <w:sz w:val="28"/>
          <w:szCs w:val="28"/>
        </w:rPr>
      </w:pPr>
      <w:r w:rsidRPr="007D54D1">
        <w:rPr>
          <w:sz w:val="28"/>
          <w:szCs w:val="28"/>
        </w:rPr>
        <w:t xml:space="preserve">менее </w:t>
      </w:r>
      <w:r>
        <w:rPr>
          <w:sz w:val="28"/>
          <w:szCs w:val="28"/>
        </w:rPr>
        <w:t>13</w:t>
      </w:r>
      <w:r w:rsidRPr="007D54D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маркетинг компании находится на очень низком уровне</w:t>
      </w:r>
      <w:r w:rsidRPr="007D54D1">
        <w:rPr>
          <w:sz w:val="28"/>
          <w:szCs w:val="28"/>
        </w:rPr>
        <w:t>.</w:t>
      </w:r>
    </w:p>
    <w:p w:rsidR="00B417E3" w:rsidRDefault="00F12D69" w:rsidP="00840A0A">
      <w:pPr>
        <w:pStyle w:val="a8"/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Третий отдел</w:t>
      </w:r>
      <w:r w:rsidR="007C0AC5">
        <w:rPr>
          <w:sz w:val="28"/>
          <w:szCs w:val="28"/>
        </w:rPr>
        <w:t xml:space="preserve"> – </w:t>
      </w:r>
      <w:r w:rsidR="0039738D" w:rsidRPr="007C0AC5">
        <w:rPr>
          <w:sz w:val="28"/>
          <w:szCs w:val="28"/>
        </w:rPr>
        <w:t>бухгалтери</w:t>
      </w:r>
      <w:r w:rsidRPr="007C0AC5">
        <w:rPr>
          <w:sz w:val="28"/>
          <w:szCs w:val="28"/>
        </w:rPr>
        <w:t>я</w:t>
      </w:r>
      <w:r w:rsidR="007C0AC5">
        <w:rPr>
          <w:sz w:val="28"/>
          <w:szCs w:val="28"/>
        </w:rPr>
        <w:t>,</w:t>
      </w:r>
      <w:r w:rsidR="0039738D">
        <w:rPr>
          <w:sz w:val="28"/>
          <w:szCs w:val="28"/>
        </w:rPr>
        <w:t xml:space="preserve"> от </w:t>
      </w:r>
      <w:r w:rsidR="007C0AC5">
        <w:rPr>
          <w:sz w:val="28"/>
          <w:szCs w:val="28"/>
        </w:rPr>
        <w:t xml:space="preserve">его </w:t>
      </w:r>
      <w:r w:rsidR="0039738D">
        <w:rPr>
          <w:sz w:val="28"/>
          <w:szCs w:val="28"/>
        </w:rPr>
        <w:t xml:space="preserve">оперативной работы зависит </w:t>
      </w:r>
      <w:r>
        <w:rPr>
          <w:sz w:val="28"/>
          <w:szCs w:val="28"/>
        </w:rPr>
        <w:t>удовлетворенность</w:t>
      </w:r>
      <w:r w:rsidR="0039738D">
        <w:rPr>
          <w:sz w:val="28"/>
          <w:szCs w:val="28"/>
        </w:rPr>
        <w:t xml:space="preserve"> клиент</w:t>
      </w:r>
      <w:r w:rsidR="00E108E0">
        <w:rPr>
          <w:sz w:val="28"/>
          <w:szCs w:val="28"/>
        </w:rPr>
        <w:t>а</w:t>
      </w:r>
      <w:r w:rsidR="0039738D">
        <w:rPr>
          <w:sz w:val="28"/>
          <w:szCs w:val="28"/>
        </w:rPr>
        <w:t xml:space="preserve"> услугами интернет-магазина, скорость оплаты счетов и подписания договоров, оперативность закупки товаров и контроль расходов.</w:t>
      </w:r>
      <w:r w:rsidR="00E108E0">
        <w:rPr>
          <w:sz w:val="28"/>
          <w:szCs w:val="28"/>
        </w:rPr>
        <w:t xml:space="preserve"> </w:t>
      </w:r>
      <w:r w:rsidR="00E108E0" w:rsidRPr="009A6812">
        <w:rPr>
          <w:noProof/>
          <w:sz w:val="28"/>
          <w:szCs w:val="28"/>
        </w:rPr>
        <w:t>[</w:t>
      </w:r>
      <w:r w:rsidR="00E108E0">
        <w:rPr>
          <w:noProof/>
          <w:sz w:val="28"/>
          <w:szCs w:val="28"/>
        </w:rPr>
        <w:t>4</w:t>
      </w:r>
      <w:r w:rsidR="00E108E0" w:rsidRPr="006F3E93">
        <w:rPr>
          <w:noProof/>
          <w:sz w:val="28"/>
          <w:szCs w:val="28"/>
        </w:rPr>
        <w:t>]</w:t>
      </w:r>
      <w:r w:rsidR="00E108E0">
        <w:rPr>
          <w:noProof/>
          <w:sz w:val="28"/>
          <w:szCs w:val="28"/>
        </w:rPr>
        <w:t xml:space="preserve"> </w:t>
      </w:r>
      <w:r w:rsidR="007C0AC5">
        <w:rPr>
          <w:sz w:val="28"/>
          <w:szCs w:val="28"/>
        </w:rPr>
        <w:t>Д</w:t>
      </w:r>
      <w:r w:rsidR="007E22FA">
        <w:rPr>
          <w:sz w:val="28"/>
          <w:szCs w:val="28"/>
        </w:rPr>
        <w:t>ля оценки работ</w:t>
      </w:r>
      <w:r w:rsidR="00DB64FE">
        <w:rPr>
          <w:sz w:val="28"/>
          <w:szCs w:val="28"/>
        </w:rPr>
        <w:t xml:space="preserve">ы </w:t>
      </w:r>
      <w:r w:rsidR="007C0AC5">
        <w:rPr>
          <w:sz w:val="28"/>
          <w:szCs w:val="28"/>
        </w:rPr>
        <w:t xml:space="preserve">отдела </w:t>
      </w:r>
      <w:r w:rsidR="00DB64FE">
        <w:rPr>
          <w:sz w:val="28"/>
          <w:szCs w:val="28"/>
        </w:rPr>
        <w:t>выделены показат</w:t>
      </w:r>
      <w:r w:rsidR="00296030">
        <w:rPr>
          <w:sz w:val="28"/>
          <w:szCs w:val="28"/>
        </w:rPr>
        <w:t xml:space="preserve">ели, представленные в таблице 3. </w:t>
      </w:r>
    </w:p>
    <w:p w:rsidR="00840A0A" w:rsidRDefault="00840A0A" w:rsidP="00840A0A">
      <w:pPr>
        <w:pStyle w:val="a8"/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</w:p>
    <w:p w:rsidR="00396BFB" w:rsidRDefault="00DB64FE" w:rsidP="00840A0A">
      <w:pPr>
        <w:ind w:firstLine="39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Таблица 3</w:t>
      </w:r>
      <w:r w:rsidR="00C31C40">
        <w:rPr>
          <w:color w:val="000000" w:themeColor="text1"/>
          <w:sz w:val="28"/>
          <w:szCs w:val="28"/>
        </w:rPr>
        <w:t xml:space="preserve"> – </w:t>
      </w:r>
      <w:r w:rsidR="00396BFB">
        <w:rPr>
          <w:color w:val="000000" w:themeColor="text1"/>
          <w:sz w:val="28"/>
          <w:szCs w:val="28"/>
        </w:rPr>
        <w:t>Показатели оценки работы бухгалтерии</w:t>
      </w:r>
    </w:p>
    <w:p w:rsidR="00840A0A" w:rsidRPr="00396BFB" w:rsidRDefault="00840A0A" w:rsidP="00840A0A">
      <w:pPr>
        <w:ind w:firstLine="397"/>
        <w:jc w:val="center"/>
        <w:rPr>
          <w:color w:val="000000" w:themeColor="text1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418"/>
        <w:gridCol w:w="2551"/>
        <w:gridCol w:w="1418"/>
      </w:tblGrid>
      <w:tr w:rsidR="00A905D6" w:rsidRPr="00A905D6" w:rsidTr="00A905D6">
        <w:trPr>
          <w:trHeight w:val="431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5D6" w:rsidRPr="00A905D6" w:rsidRDefault="00A905D6" w:rsidP="00A905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A905D6">
              <w:rPr>
                <w:rFonts w:eastAsia="Times New Roman"/>
                <w:b/>
                <w:bCs/>
                <w:color w:val="000000"/>
                <w:kern w:val="0"/>
              </w:rPr>
              <w:t>Показатели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5D6" w:rsidRPr="00A905D6" w:rsidRDefault="00A905D6" w:rsidP="00A905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A905D6">
              <w:rPr>
                <w:rFonts w:eastAsia="Times New Roman"/>
                <w:b/>
                <w:bCs/>
                <w:color w:val="000000"/>
                <w:kern w:val="0"/>
              </w:rPr>
              <w:t>Норма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5D6" w:rsidRPr="00A905D6" w:rsidRDefault="00A905D6" w:rsidP="00A905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A905D6">
              <w:rPr>
                <w:rFonts w:eastAsia="Times New Roman"/>
                <w:b/>
                <w:bCs/>
                <w:color w:val="000000"/>
                <w:kern w:val="0"/>
              </w:rPr>
              <w:t>Диапазон значений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5D6" w:rsidRPr="00A905D6" w:rsidRDefault="00A905D6" w:rsidP="00A905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A905D6">
              <w:rPr>
                <w:rFonts w:eastAsia="Times New Roman"/>
                <w:b/>
                <w:bCs/>
                <w:color w:val="000000"/>
                <w:kern w:val="0"/>
              </w:rPr>
              <w:t>Оценка</w:t>
            </w:r>
          </w:p>
        </w:tc>
      </w:tr>
      <w:tr w:rsidR="00A905D6" w:rsidRPr="00A905D6" w:rsidTr="00A905D6">
        <w:trPr>
          <w:trHeight w:val="945"/>
        </w:trPr>
        <w:tc>
          <w:tcPr>
            <w:tcW w:w="4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5D6" w:rsidRPr="00A905D6" w:rsidRDefault="00A905D6" w:rsidP="00A905D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905D6">
              <w:rPr>
                <w:rFonts w:eastAsia="Times New Roman"/>
                <w:color w:val="000000"/>
                <w:kern w:val="0"/>
              </w:rPr>
              <w:t>1.  % комиссии за оплату товара через электронные кошельки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</m:oMath>
            <w:r w:rsidRPr="00A905D6">
              <w:rPr>
                <w:rFonts w:eastAsia="Times New Roman"/>
                <w:color w:val="000000"/>
                <w:kern w:val="0"/>
              </w:rPr>
              <w:t>), 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5D6" w:rsidRPr="00A905D6" w:rsidRDefault="00A905D6" w:rsidP="00A905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A905D6">
              <w:rPr>
                <w:rFonts w:eastAsia="Times New Roman"/>
                <w:color w:val="000000"/>
                <w:kern w:val="0"/>
              </w:rPr>
              <w:t>менее 2,5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5D6" w:rsidRPr="00A905D6" w:rsidRDefault="00A905D6" w:rsidP="00A905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A905D6">
              <w:rPr>
                <w:rFonts w:eastAsia="Times New Roman"/>
                <w:color w:val="000000"/>
                <w:kern w:val="0"/>
              </w:rPr>
              <w:t>менее 2,5</w:t>
            </w:r>
            <w:r w:rsidRPr="00A905D6">
              <w:rPr>
                <w:rFonts w:eastAsia="Times New Roman"/>
                <w:color w:val="000000"/>
                <w:kern w:val="0"/>
              </w:rPr>
              <w:br/>
              <w:t>от 2,5 до 3</w:t>
            </w:r>
            <w:r w:rsidRPr="00A905D6">
              <w:rPr>
                <w:rFonts w:eastAsia="Times New Roman"/>
                <w:color w:val="000000"/>
                <w:kern w:val="0"/>
              </w:rPr>
              <w:br/>
              <w:t>от 3 до 3,5</w:t>
            </w:r>
            <w:r w:rsidRPr="00A905D6">
              <w:rPr>
                <w:rFonts w:eastAsia="Times New Roman"/>
                <w:color w:val="000000"/>
                <w:kern w:val="0"/>
              </w:rPr>
              <w:br/>
              <w:t>от 3,5 до 4,5</w:t>
            </w:r>
            <w:r w:rsidRPr="00A905D6">
              <w:rPr>
                <w:rFonts w:eastAsia="Times New Roman"/>
                <w:color w:val="000000"/>
                <w:kern w:val="0"/>
              </w:rPr>
              <w:br/>
              <w:t>более 4,5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5D6" w:rsidRPr="00A905D6" w:rsidRDefault="00A905D6" w:rsidP="00A905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A905D6">
              <w:rPr>
                <w:rFonts w:eastAsia="Times New Roman"/>
                <w:color w:val="000000"/>
                <w:kern w:val="0"/>
              </w:rPr>
              <w:t>5</w:t>
            </w:r>
            <w:r w:rsidRPr="00A905D6">
              <w:rPr>
                <w:rFonts w:eastAsia="Times New Roman"/>
                <w:color w:val="000000"/>
                <w:kern w:val="0"/>
              </w:rPr>
              <w:br/>
              <w:t>4</w:t>
            </w:r>
            <w:r w:rsidRPr="00A905D6">
              <w:rPr>
                <w:rFonts w:eastAsia="Times New Roman"/>
                <w:color w:val="000000"/>
                <w:kern w:val="0"/>
              </w:rPr>
              <w:br/>
              <w:t>3</w:t>
            </w:r>
            <w:r w:rsidRPr="00A905D6">
              <w:rPr>
                <w:rFonts w:eastAsia="Times New Roman"/>
                <w:color w:val="000000"/>
                <w:kern w:val="0"/>
              </w:rPr>
              <w:br/>
              <w:t>2</w:t>
            </w:r>
            <w:r w:rsidRPr="00A905D6">
              <w:rPr>
                <w:rFonts w:eastAsia="Times New Roman"/>
                <w:color w:val="000000"/>
                <w:kern w:val="0"/>
              </w:rPr>
              <w:br/>
              <w:t>1</w:t>
            </w:r>
          </w:p>
        </w:tc>
      </w:tr>
      <w:tr w:rsidR="00A905D6" w:rsidRPr="00A905D6" w:rsidTr="00A905D6">
        <w:trPr>
          <w:trHeight w:val="393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5D6" w:rsidRPr="00A905D6" w:rsidRDefault="00A905D6" w:rsidP="00A905D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5D6" w:rsidRPr="00A905D6" w:rsidRDefault="00A905D6" w:rsidP="00A905D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5D6" w:rsidRPr="00A905D6" w:rsidRDefault="00A905D6" w:rsidP="00A905D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5D6" w:rsidRPr="00A905D6" w:rsidRDefault="00A905D6" w:rsidP="00A905D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</w:tr>
      <w:tr w:rsidR="00A905D6" w:rsidRPr="00A905D6" w:rsidTr="00A905D6">
        <w:trPr>
          <w:trHeight w:val="720"/>
        </w:trPr>
        <w:tc>
          <w:tcPr>
            <w:tcW w:w="4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5D6" w:rsidRPr="00A905D6" w:rsidRDefault="00A905D6" w:rsidP="00A905D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905D6">
              <w:rPr>
                <w:rFonts w:eastAsia="Times New Roman"/>
                <w:color w:val="000000"/>
                <w:kern w:val="0"/>
              </w:rPr>
              <w:t>2. Отсутствие претензий налоговых органов или аудиторов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b>
              </m:sSub>
            </m:oMath>
            <w:r w:rsidRPr="00A905D6">
              <w:rPr>
                <w:rFonts w:eastAsia="Times New Roman"/>
                <w:color w:val="000000"/>
                <w:kern w:val="0"/>
              </w:rPr>
              <w:t>), да/нет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5D6" w:rsidRPr="00A905D6" w:rsidRDefault="00A905D6" w:rsidP="00A905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A905D6">
              <w:rPr>
                <w:rFonts w:eastAsia="Times New Roman"/>
                <w:color w:val="000000"/>
                <w:kern w:val="0"/>
              </w:rPr>
              <w:t>нет претензий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5D6" w:rsidRPr="00A905D6" w:rsidRDefault="00A905D6" w:rsidP="00A905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A905D6">
              <w:rPr>
                <w:rFonts w:eastAsia="Times New Roman"/>
                <w:color w:val="000000"/>
                <w:kern w:val="0"/>
              </w:rPr>
              <w:t>есть претензии</w:t>
            </w:r>
            <w:r w:rsidRPr="00A905D6">
              <w:rPr>
                <w:rFonts w:eastAsia="Times New Roman"/>
                <w:color w:val="000000"/>
                <w:kern w:val="0"/>
              </w:rPr>
              <w:br/>
              <w:t>нет претензий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5D6" w:rsidRPr="00A905D6" w:rsidRDefault="00A905D6" w:rsidP="00A905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A905D6">
              <w:rPr>
                <w:rFonts w:eastAsia="Times New Roman"/>
                <w:color w:val="000000"/>
                <w:kern w:val="0"/>
              </w:rPr>
              <w:t>5</w:t>
            </w:r>
            <w:r w:rsidRPr="00A905D6">
              <w:rPr>
                <w:rFonts w:eastAsia="Times New Roman"/>
                <w:color w:val="000000"/>
                <w:kern w:val="0"/>
              </w:rPr>
              <w:br/>
              <w:t>0</w:t>
            </w:r>
          </w:p>
        </w:tc>
      </w:tr>
      <w:tr w:rsidR="00A905D6" w:rsidRPr="00A905D6" w:rsidTr="00A905D6">
        <w:trPr>
          <w:trHeight w:val="276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5D6" w:rsidRPr="00A905D6" w:rsidRDefault="00A905D6" w:rsidP="00A905D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5D6" w:rsidRPr="00A905D6" w:rsidRDefault="00A905D6" w:rsidP="00A905D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5D6" w:rsidRPr="00A905D6" w:rsidRDefault="00A905D6" w:rsidP="00A905D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5D6" w:rsidRPr="00A905D6" w:rsidRDefault="00A905D6" w:rsidP="00A905D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</w:tr>
      <w:tr w:rsidR="00A905D6" w:rsidRPr="00A905D6" w:rsidTr="00A905D6">
        <w:trPr>
          <w:trHeight w:val="900"/>
        </w:trPr>
        <w:tc>
          <w:tcPr>
            <w:tcW w:w="4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5D6" w:rsidRPr="00A905D6" w:rsidRDefault="00A905D6" w:rsidP="009333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905D6">
              <w:rPr>
                <w:rFonts w:eastAsia="Times New Roman"/>
                <w:color w:val="000000"/>
                <w:kern w:val="0"/>
              </w:rPr>
              <w:t>3. Срок составления и отправки договоров/счетов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sub>
              </m:sSub>
            </m:oMath>
            <w:r w:rsidRPr="00A905D6">
              <w:rPr>
                <w:rFonts w:eastAsia="Times New Roman"/>
                <w:color w:val="000000"/>
                <w:kern w:val="0"/>
              </w:rPr>
              <w:t>)</w:t>
            </w:r>
            <w:r w:rsidR="00933317">
              <w:rPr>
                <w:rFonts w:eastAsia="Times New Roman"/>
                <w:color w:val="000000"/>
                <w:kern w:val="0"/>
              </w:rPr>
              <w:t xml:space="preserve"> </w:t>
            </w:r>
            <w:r w:rsidR="00933317" w:rsidRPr="00933317">
              <w:rPr>
                <w:noProof/>
              </w:rPr>
              <w:t>[2, с.70]</w:t>
            </w:r>
            <w:r w:rsidR="00933317" w:rsidRPr="00933317">
              <w:rPr>
                <w:rFonts w:eastAsia="Times New Roman"/>
                <w:color w:val="000000"/>
                <w:kern w:val="0"/>
              </w:rPr>
              <w:t>,</w:t>
            </w:r>
            <w:r w:rsidRPr="00933317">
              <w:rPr>
                <w:rFonts w:eastAsia="Times New Roman"/>
                <w:color w:val="000000"/>
                <w:kern w:val="0"/>
                <w:sz w:val="22"/>
              </w:rPr>
              <w:t xml:space="preserve"> </w:t>
            </w:r>
            <w:r w:rsidRPr="00A905D6">
              <w:rPr>
                <w:rFonts w:eastAsia="Times New Roman"/>
                <w:color w:val="000000"/>
                <w:kern w:val="0"/>
              </w:rPr>
              <w:t>день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5D6" w:rsidRPr="00A905D6" w:rsidRDefault="00A905D6" w:rsidP="00A905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A905D6">
              <w:rPr>
                <w:rFonts w:eastAsia="Times New Roman"/>
                <w:color w:val="000000"/>
                <w:kern w:val="0"/>
              </w:rPr>
              <w:t>менее 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5D6" w:rsidRPr="00A905D6" w:rsidRDefault="00A905D6" w:rsidP="00A905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A905D6">
              <w:rPr>
                <w:rFonts w:eastAsia="Times New Roman"/>
                <w:color w:val="000000"/>
                <w:kern w:val="0"/>
              </w:rPr>
              <w:t>менее 1</w:t>
            </w:r>
            <w:r w:rsidRPr="00A905D6">
              <w:rPr>
                <w:rFonts w:eastAsia="Times New Roman"/>
                <w:color w:val="000000"/>
                <w:kern w:val="0"/>
              </w:rPr>
              <w:br/>
              <w:t>от 1 до 2</w:t>
            </w:r>
            <w:r w:rsidRPr="00A905D6">
              <w:rPr>
                <w:rFonts w:eastAsia="Times New Roman"/>
                <w:color w:val="000000"/>
                <w:kern w:val="0"/>
              </w:rPr>
              <w:br/>
              <w:t>от 2 до 3</w:t>
            </w:r>
            <w:r w:rsidRPr="00A905D6">
              <w:rPr>
                <w:rFonts w:eastAsia="Times New Roman"/>
                <w:color w:val="000000"/>
                <w:kern w:val="0"/>
              </w:rPr>
              <w:br/>
              <w:t>от 3 до 5</w:t>
            </w:r>
            <w:r w:rsidRPr="00A905D6">
              <w:rPr>
                <w:rFonts w:eastAsia="Times New Roman"/>
                <w:color w:val="000000"/>
                <w:kern w:val="0"/>
              </w:rPr>
              <w:br/>
              <w:t>более 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5D6" w:rsidRPr="00A905D6" w:rsidRDefault="00A905D6" w:rsidP="00A905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A905D6">
              <w:rPr>
                <w:rFonts w:eastAsia="Times New Roman"/>
                <w:color w:val="000000"/>
                <w:kern w:val="0"/>
              </w:rPr>
              <w:t>5</w:t>
            </w:r>
            <w:r w:rsidRPr="00A905D6">
              <w:rPr>
                <w:rFonts w:eastAsia="Times New Roman"/>
                <w:color w:val="000000"/>
                <w:kern w:val="0"/>
              </w:rPr>
              <w:br/>
              <w:t>4</w:t>
            </w:r>
            <w:r w:rsidRPr="00A905D6">
              <w:rPr>
                <w:rFonts w:eastAsia="Times New Roman"/>
                <w:color w:val="000000"/>
                <w:kern w:val="0"/>
              </w:rPr>
              <w:br/>
              <w:t>3</w:t>
            </w:r>
            <w:r w:rsidRPr="00A905D6">
              <w:rPr>
                <w:rFonts w:eastAsia="Times New Roman"/>
                <w:color w:val="000000"/>
                <w:kern w:val="0"/>
              </w:rPr>
              <w:br/>
              <w:t>2</w:t>
            </w:r>
            <w:r w:rsidRPr="00A905D6">
              <w:rPr>
                <w:rFonts w:eastAsia="Times New Roman"/>
                <w:color w:val="000000"/>
                <w:kern w:val="0"/>
              </w:rPr>
              <w:br/>
              <w:t>1</w:t>
            </w:r>
          </w:p>
        </w:tc>
      </w:tr>
      <w:tr w:rsidR="00A905D6" w:rsidRPr="00A905D6" w:rsidTr="00A905D6">
        <w:trPr>
          <w:trHeight w:val="541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5D6" w:rsidRPr="00A905D6" w:rsidRDefault="00A905D6" w:rsidP="00A905D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5D6" w:rsidRPr="00A905D6" w:rsidRDefault="00A905D6" w:rsidP="00A905D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5D6" w:rsidRPr="00A905D6" w:rsidRDefault="00A905D6" w:rsidP="00A905D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5D6" w:rsidRPr="00A905D6" w:rsidRDefault="00A905D6" w:rsidP="00A905D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</w:tr>
      <w:tr w:rsidR="00A905D6" w:rsidRPr="00A905D6" w:rsidTr="00A905D6">
        <w:trPr>
          <w:trHeight w:val="630"/>
        </w:trPr>
        <w:tc>
          <w:tcPr>
            <w:tcW w:w="4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5D6" w:rsidRPr="00A905D6" w:rsidRDefault="00A905D6" w:rsidP="00A905D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905D6">
              <w:rPr>
                <w:rFonts w:eastAsia="Times New Roman"/>
                <w:color w:val="000000"/>
                <w:kern w:val="0"/>
              </w:rPr>
              <w:t>4. Время подтверждения оплат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</m:sub>
              </m:sSub>
            </m:oMath>
            <w:r w:rsidRPr="00A905D6">
              <w:rPr>
                <w:rFonts w:eastAsia="Times New Roman"/>
                <w:color w:val="000000"/>
                <w:kern w:val="0"/>
              </w:rPr>
              <w:t>), 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5D6" w:rsidRPr="00A905D6" w:rsidRDefault="00A905D6" w:rsidP="00A905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A905D6">
              <w:rPr>
                <w:rFonts w:eastAsia="Times New Roman"/>
                <w:color w:val="000000"/>
                <w:kern w:val="0"/>
              </w:rPr>
              <w:t>менее 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5D6" w:rsidRPr="00A905D6" w:rsidRDefault="00A905D6" w:rsidP="00A905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A905D6">
              <w:rPr>
                <w:rFonts w:eastAsia="Times New Roman"/>
                <w:color w:val="000000"/>
                <w:kern w:val="0"/>
              </w:rPr>
              <w:t>менее 3</w:t>
            </w:r>
            <w:r w:rsidRPr="00A905D6">
              <w:rPr>
                <w:rFonts w:eastAsia="Times New Roman"/>
                <w:color w:val="000000"/>
                <w:kern w:val="0"/>
              </w:rPr>
              <w:br/>
              <w:t>от 3 до 4</w:t>
            </w:r>
            <w:r w:rsidRPr="00A905D6">
              <w:rPr>
                <w:rFonts w:eastAsia="Times New Roman"/>
                <w:color w:val="000000"/>
                <w:kern w:val="0"/>
              </w:rPr>
              <w:br/>
              <w:t>от 4 до 6</w:t>
            </w:r>
            <w:r w:rsidRPr="00A905D6">
              <w:rPr>
                <w:rFonts w:eastAsia="Times New Roman"/>
                <w:color w:val="000000"/>
                <w:kern w:val="0"/>
              </w:rPr>
              <w:br/>
              <w:t>от 6 до 24</w:t>
            </w:r>
            <w:r w:rsidRPr="00A905D6">
              <w:rPr>
                <w:rFonts w:eastAsia="Times New Roman"/>
                <w:color w:val="000000"/>
                <w:kern w:val="0"/>
              </w:rPr>
              <w:br/>
              <w:t>более 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5D6" w:rsidRPr="00A905D6" w:rsidRDefault="00A905D6" w:rsidP="00A905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A905D6">
              <w:rPr>
                <w:rFonts w:eastAsia="Times New Roman"/>
                <w:color w:val="000000"/>
                <w:kern w:val="0"/>
              </w:rPr>
              <w:t>5</w:t>
            </w:r>
            <w:r w:rsidRPr="00A905D6">
              <w:rPr>
                <w:rFonts w:eastAsia="Times New Roman"/>
                <w:color w:val="000000"/>
                <w:kern w:val="0"/>
              </w:rPr>
              <w:br/>
              <w:t>4</w:t>
            </w:r>
            <w:r w:rsidRPr="00A905D6">
              <w:rPr>
                <w:rFonts w:eastAsia="Times New Roman"/>
                <w:color w:val="000000"/>
                <w:kern w:val="0"/>
              </w:rPr>
              <w:br/>
              <w:t>3</w:t>
            </w:r>
            <w:r w:rsidRPr="00A905D6">
              <w:rPr>
                <w:rFonts w:eastAsia="Times New Roman"/>
                <w:color w:val="000000"/>
                <w:kern w:val="0"/>
              </w:rPr>
              <w:br/>
              <w:t>2</w:t>
            </w:r>
            <w:r w:rsidRPr="00A905D6">
              <w:rPr>
                <w:rFonts w:eastAsia="Times New Roman"/>
                <w:color w:val="000000"/>
                <w:kern w:val="0"/>
              </w:rPr>
              <w:br/>
              <w:t>1</w:t>
            </w:r>
          </w:p>
        </w:tc>
      </w:tr>
      <w:tr w:rsidR="00A905D6" w:rsidRPr="00A905D6" w:rsidTr="00A905D6">
        <w:trPr>
          <w:trHeight w:val="841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5D6" w:rsidRPr="00A905D6" w:rsidRDefault="00A905D6" w:rsidP="00A905D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5D6" w:rsidRPr="00A905D6" w:rsidRDefault="00A905D6" w:rsidP="00A905D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5D6" w:rsidRPr="00A905D6" w:rsidRDefault="00A905D6" w:rsidP="00A905D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5D6" w:rsidRPr="00A905D6" w:rsidRDefault="00A905D6" w:rsidP="00A905D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</w:tr>
    </w:tbl>
    <w:p w:rsidR="00C31C40" w:rsidRDefault="00C31C40" w:rsidP="00840A0A">
      <w:pPr>
        <w:ind w:firstLine="709"/>
        <w:jc w:val="both"/>
        <w:rPr>
          <w:sz w:val="28"/>
          <w:szCs w:val="28"/>
        </w:rPr>
      </w:pPr>
    </w:p>
    <w:p w:rsidR="00B417E3" w:rsidRDefault="007C0AC5" w:rsidP="00840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</w:t>
      </w:r>
      <w:r w:rsidR="00A905D6">
        <w:rPr>
          <w:sz w:val="28"/>
          <w:szCs w:val="28"/>
        </w:rPr>
        <w:t xml:space="preserve"> все</w:t>
      </w:r>
      <w:r>
        <w:rPr>
          <w:sz w:val="28"/>
          <w:szCs w:val="28"/>
        </w:rPr>
        <w:t>х</w:t>
      </w:r>
      <w:r w:rsidR="00A905D6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="00A905D6">
        <w:rPr>
          <w:sz w:val="28"/>
          <w:szCs w:val="28"/>
        </w:rPr>
        <w:t xml:space="preserve"> будет характеризовать работу всего отдела</w:t>
      </w:r>
      <w:r w:rsidR="00B417E3">
        <w:rPr>
          <w:sz w:val="28"/>
          <w:szCs w:val="28"/>
        </w:rPr>
        <w:t>:</w:t>
      </w:r>
    </w:p>
    <w:p w:rsidR="00840A0A" w:rsidRDefault="00840A0A" w:rsidP="00840A0A">
      <w:pPr>
        <w:ind w:firstLine="709"/>
        <w:jc w:val="both"/>
        <w:rPr>
          <w:sz w:val="28"/>
          <w:szCs w:val="28"/>
        </w:rPr>
      </w:pPr>
    </w:p>
    <w:p w:rsidR="00B417E3" w:rsidRDefault="00125D5B" w:rsidP="00840A0A">
      <w:pPr>
        <w:jc w:val="right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/>
            <w:sz w:val="28"/>
            <w:szCs w:val="28"/>
          </w:rPr>
          <m:t>+</m:t>
        </m:r>
        <m:d>
          <m:dPr>
            <m:begChr m:val="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b>
            </m:sSub>
          </m:e>
        </m:d>
        <m:r>
          <w:rPr>
            <w:rFonts w:asci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/>
                <w:sz w:val="28"/>
                <w:szCs w:val="28"/>
              </w:rPr>
              <m:t>общ</m:t>
            </m:r>
          </m:sub>
        </m:sSub>
      </m:oMath>
      <w:r w:rsidR="00C31C40">
        <w:rPr>
          <w:sz w:val="28"/>
          <w:szCs w:val="28"/>
        </w:rPr>
        <w:t xml:space="preserve"> .        </w:t>
      </w:r>
      <w:r w:rsidR="00E108E0">
        <w:rPr>
          <w:sz w:val="28"/>
          <w:szCs w:val="28"/>
        </w:rPr>
        <w:t xml:space="preserve">                    </w:t>
      </w:r>
      <w:r w:rsidR="00B417E3">
        <w:rPr>
          <w:sz w:val="28"/>
          <w:szCs w:val="28"/>
        </w:rPr>
        <w:t xml:space="preserve">            (</w:t>
      </w:r>
      <w:r w:rsidR="00E108E0">
        <w:rPr>
          <w:sz w:val="28"/>
          <w:szCs w:val="28"/>
        </w:rPr>
        <w:t>3</w:t>
      </w:r>
      <w:r w:rsidR="00B417E3">
        <w:rPr>
          <w:sz w:val="28"/>
          <w:szCs w:val="28"/>
        </w:rPr>
        <w:t>)</w:t>
      </w:r>
    </w:p>
    <w:p w:rsidR="00840A0A" w:rsidRDefault="00840A0A" w:rsidP="00840A0A">
      <w:pPr>
        <w:jc w:val="right"/>
        <w:rPr>
          <w:sz w:val="28"/>
          <w:szCs w:val="28"/>
        </w:rPr>
      </w:pPr>
    </w:p>
    <w:p w:rsidR="00A905D6" w:rsidRPr="002B31BD" w:rsidRDefault="00935967" w:rsidP="00840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B7272">
        <w:rPr>
          <w:sz w:val="28"/>
          <w:szCs w:val="28"/>
        </w:rPr>
        <w:t>ритерии оценки</w:t>
      </w:r>
      <w:r>
        <w:rPr>
          <w:sz w:val="28"/>
          <w:szCs w:val="28"/>
        </w:rPr>
        <w:t xml:space="preserve"> работы отдела бухгалтерии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/>
                <w:sz w:val="28"/>
                <w:szCs w:val="28"/>
              </w:rPr>
              <m:t>общ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sz w:val="28"/>
          <w:szCs w:val="28"/>
        </w:rPr>
        <w:t xml:space="preserve"> следующие</w:t>
      </w:r>
      <w:r w:rsidR="00A905D6" w:rsidRPr="002B31BD">
        <w:rPr>
          <w:sz w:val="28"/>
          <w:szCs w:val="28"/>
        </w:rPr>
        <w:t>:</w:t>
      </w:r>
    </w:p>
    <w:p w:rsidR="00A905D6" w:rsidRPr="002B31BD" w:rsidRDefault="00935967" w:rsidP="00840A0A">
      <w:pPr>
        <w:pStyle w:val="aa"/>
        <w:numPr>
          <w:ilvl w:val="0"/>
          <w:numId w:val="24"/>
        </w:numPr>
        <w:ind w:left="0"/>
        <w:rPr>
          <w:sz w:val="28"/>
          <w:szCs w:val="28"/>
        </w:rPr>
      </w:pPr>
      <w:r>
        <w:rPr>
          <w:sz w:val="28"/>
          <w:szCs w:val="28"/>
        </w:rPr>
        <w:t>более 19</w:t>
      </w:r>
      <w:r w:rsidRPr="002B31BD">
        <w:rPr>
          <w:sz w:val="28"/>
          <w:szCs w:val="28"/>
        </w:rPr>
        <w:t xml:space="preserve"> баллов – </w:t>
      </w:r>
      <w:r>
        <w:rPr>
          <w:sz w:val="28"/>
          <w:szCs w:val="28"/>
        </w:rPr>
        <w:t>отдел работает отлично</w:t>
      </w:r>
      <w:r w:rsidRPr="002B31BD">
        <w:rPr>
          <w:sz w:val="28"/>
          <w:szCs w:val="28"/>
        </w:rPr>
        <w:t>;</w:t>
      </w:r>
    </w:p>
    <w:p w:rsidR="00A905D6" w:rsidRPr="002B31BD" w:rsidRDefault="00935967" w:rsidP="00840A0A">
      <w:pPr>
        <w:pStyle w:val="aa"/>
        <w:numPr>
          <w:ilvl w:val="0"/>
          <w:numId w:val="24"/>
        </w:numPr>
        <w:ind w:left="0"/>
        <w:rPr>
          <w:sz w:val="28"/>
          <w:szCs w:val="28"/>
        </w:rPr>
      </w:pPr>
      <w:r>
        <w:rPr>
          <w:sz w:val="28"/>
          <w:szCs w:val="28"/>
        </w:rPr>
        <w:t>от 15 до 19 баллов – можно улучшить положение компании и работу отдела путем выхода на лучшие условия</w:t>
      </w:r>
      <w:r w:rsidRPr="002B31BD">
        <w:rPr>
          <w:sz w:val="28"/>
          <w:szCs w:val="28"/>
        </w:rPr>
        <w:t>;</w:t>
      </w:r>
    </w:p>
    <w:p w:rsidR="00A905D6" w:rsidRPr="002B31BD" w:rsidRDefault="00935967" w:rsidP="00840A0A">
      <w:pPr>
        <w:pStyle w:val="aa"/>
        <w:numPr>
          <w:ilvl w:val="0"/>
          <w:numId w:val="24"/>
        </w:numPr>
        <w:ind w:left="0"/>
        <w:rPr>
          <w:sz w:val="28"/>
          <w:szCs w:val="28"/>
        </w:rPr>
      </w:pPr>
      <w:r>
        <w:rPr>
          <w:sz w:val="28"/>
          <w:szCs w:val="28"/>
        </w:rPr>
        <w:t>от 10 до 15</w:t>
      </w:r>
      <w:r w:rsidRPr="002B31BD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 – бухгалтерия работает не в полную силу, есть куда стремиться</w:t>
      </w:r>
      <w:r w:rsidRPr="002B31BD">
        <w:rPr>
          <w:sz w:val="28"/>
          <w:szCs w:val="28"/>
        </w:rPr>
        <w:t>;</w:t>
      </w:r>
    </w:p>
    <w:p w:rsidR="00A905D6" w:rsidRPr="002B31BD" w:rsidRDefault="00935967" w:rsidP="00840A0A">
      <w:pPr>
        <w:pStyle w:val="aa"/>
        <w:numPr>
          <w:ilvl w:val="0"/>
          <w:numId w:val="24"/>
        </w:numPr>
        <w:ind w:left="0"/>
        <w:rPr>
          <w:sz w:val="28"/>
          <w:szCs w:val="28"/>
        </w:rPr>
      </w:pPr>
      <w:r>
        <w:rPr>
          <w:sz w:val="28"/>
          <w:szCs w:val="28"/>
        </w:rPr>
        <w:t>от 6 до 10</w:t>
      </w:r>
      <w:r w:rsidRPr="002B31BD">
        <w:rPr>
          <w:sz w:val="28"/>
          <w:szCs w:val="28"/>
        </w:rPr>
        <w:t xml:space="preserve"> баллов – отдел работает пл</w:t>
      </w:r>
      <w:r>
        <w:rPr>
          <w:sz w:val="28"/>
          <w:szCs w:val="28"/>
        </w:rPr>
        <w:t>охо, есть ряд серьезных проблем</w:t>
      </w:r>
      <w:r w:rsidRPr="002B31BD">
        <w:rPr>
          <w:sz w:val="28"/>
          <w:szCs w:val="28"/>
        </w:rPr>
        <w:t>;</w:t>
      </w:r>
    </w:p>
    <w:p w:rsidR="00B417E3" w:rsidRPr="00A905D6" w:rsidRDefault="00935967" w:rsidP="00840A0A">
      <w:pPr>
        <w:pStyle w:val="aa"/>
        <w:numPr>
          <w:ilvl w:val="0"/>
          <w:numId w:val="24"/>
        </w:numPr>
        <w:ind w:left="0"/>
        <w:rPr>
          <w:sz w:val="28"/>
          <w:szCs w:val="28"/>
        </w:rPr>
      </w:pPr>
      <w:r w:rsidRPr="007D54D1">
        <w:rPr>
          <w:sz w:val="28"/>
          <w:szCs w:val="28"/>
        </w:rPr>
        <w:t xml:space="preserve">менее </w:t>
      </w:r>
      <w:r>
        <w:rPr>
          <w:sz w:val="28"/>
          <w:szCs w:val="28"/>
        </w:rPr>
        <w:t>6</w:t>
      </w:r>
      <w:r w:rsidRPr="007D54D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в работе бухгалтерии выявлены крупные ошибки, требуется значительные улучшения</w:t>
      </w:r>
      <w:r w:rsidRPr="007D54D1">
        <w:rPr>
          <w:sz w:val="28"/>
          <w:szCs w:val="28"/>
        </w:rPr>
        <w:t>.</w:t>
      </w:r>
    </w:p>
    <w:p w:rsidR="00670CB0" w:rsidRPr="001B7272" w:rsidRDefault="00F12D69" w:rsidP="00840A0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Четвертый о</w:t>
      </w:r>
      <w:r w:rsidR="00801BE2" w:rsidRPr="00676C42">
        <w:rPr>
          <w:sz w:val="28"/>
          <w:szCs w:val="28"/>
          <w:shd w:val="clear" w:color="auto" w:fill="FFFFFF"/>
        </w:rPr>
        <w:t xml:space="preserve">тдел </w:t>
      </w:r>
      <w:r>
        <w:rPr>
          <w:sz w:val="28"/>
          <w:szCs w:val="28"/>
          <w:shd w:val="clear" w:color="auto" w:fill="FFFFFF"/>
        </w:rPr>
        <w:t>информационных технологий</w:t>
      </w:r>
      <w:r w:rsidR="00A517C3">
        <w:rPr>
          <w:sz w:val="28"/>
          <w:szCs w:val="28"/>
          <w:shd w:val="clear" w:color="auto" w:fill="FFFFFF"/>
        </w:rPr>
        <w:t xml:space="preserve"> </w:t>
      </w:r>
      <w:r w:rsidR="009E0DD0">
        <w:rPr>
          <w:sz w:val="28"/>
          <w:szCs w:val="28"/>
          <w:shd w:val="clear" w:color="auto" w:fill="FFFFFF"/>
        </w:rPr>
        <w:t xml:space="preserve">осуществляет бесперебойную работу сайта, обновление на нем информации, исправление ошибок, оперативно устраняет неполадки в работе внутренних систем. Кроме того, данный отдел ответственен за корректную работу офисной техники (компьютеры, принтеры, различные считывающие устройства), вносит правки в контентное наполнение сайта, обновляет данные на нем и т.п. Так как работа интернет-магазина напрямую зависит от сайта, то данный отдел оценивается достаточно </w:t>
      </w:r>
      <w:r w:rsidR="00DB64FE">
        <w:rPr>
          <w:sz w:val="28"/>
          <w:szCs w:val="28"/>
          <w:shd w:val="clear" w:color="auto" w:fill="FFFFFF"/>
        </w:rPr>
        <w:t>большим количеством показателей, которые отражены в таблице 4.</w:t>
      </w:r>
      <w:r w:rsidR="00933317">
        <w:rPr>
          <w:sz w:val="28"/>
          <w:szCs w:val="28"/>
          <w:shd w:val="clear" w:color="auto" w:fill="FFFFFF"/>
        </w:rPr>
        <w:t xml:space="preserve"> </w:t>
      </w:r>
      <w:r w:rsidR="00933317" w:rsidRPr="009A6812">
        <w:rPr>
          <w:noProof/>
          <w:sz w:val="28"/>
          <w:szCs w:val="28"/>
        </w:rPr>
        <w:t>[</w:t>
      </w:r>
      <w:r w:rsidR="00933317">
        <w:rPr>
          <w:noProof/>
          <w:sz w:val="28"/>
          <w:szCs w:val="28"/>
        </w:rPr>
        <w:t>3, с.15</w:t>
      </w:r>
      <w:r w:rsidR="00933317" w:rsidRPr="006F3E93">
        <w:rPr>
          <w:noProof/>
          <w:sz w:val="28"/>
          <w:szCs w:val="28"/>
        </w:rPr>
        <w:t>]</w:t>
      </w:r>
    </w:p>
    <w:p w:rsidR="008A5C33" w:rsidRDefault="008A5C33" w:rsidP="00840A0A">
      <w:pPr>
        <w:ind w:firstLine="397"/>
        <w:jc w:val="right"/>
        <w:rPr>
          <w:color w:val="000000" w:themeColor="text1"/>
          <w:sz w:val="28"/>
          <w:szCs w:val="28"/>
        </w:rPr>
      </w:pPr>
    </w:p>
    <w:p w:rsidR="00396BFB" w:rsidRDefault="00DB64FE" w:rsidP="00840A0A">
      <w:pPr>
        <w:ind w:firstLine="39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Таблица 4</w:t>
      </w:r>
      <w:r w:rsidR="00C31C40">
        <w:rPr>
          <w:color w:val="000000" w:themeColor="text1"/>
          <w:sz w:val="28"/>
          <w:szCs w:val="28"/>
        </w:rPr>
        <w:t xml:space="preserve"> – </w:t>
      </w:r>
      <w:r w:rsidR="00396BFB">
        <w:rPr>
          <w:color w:val="000000" w:themeColor="text1"/>
          <w:sz w:val="28"/>
          <w:szCs w:val="28"/>
        </w:rPr>
        <w:t>Показатели оценки работы отдела информационных технологий</w:t>
      </w:r>
    </w:p>
    <w:p w:rsidR="00840A0A" w:rsidRPr="00396BFB" w:rsidRDefault="00840A0A" w:rsidP="00840A0A">
      <w:pPr>
        <w:ind w:firstLine="397"/>
        <w:jc w:val="center"/>
        <w:rPr>
          <w:color w:val="000000" w:themeColor="text1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90"/>
        <w:gridCol w:w="1570"/>
        <w:gridCol w:w="2410"/>
        <w:gridCol w:w="1701"/>
      </w:tblGrid>
      <w:tr w:rsidR="00F77396" w:rsidRPr="00F77396" w:rsidTr="008A5C33">
        <w:trPr>
          <w:trHeight w:val="315"/>
        </w:trPr>
        <w:tc>
          <w:tcPr>
            <w:tcW w:w="3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F77396">
              <w:rPr>
                <w:rFonts w:eastAsia="Times New Roman"/>
                <w:b/>
                <w:bCs/>
                <w:color w:val="000000"/>
                <w:kern w:val="0"/>
              </w:rPr>
              <w:t>Показатели</w:t>
            </w:r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F77396">
              <w:rPr>
                <w:rFonts w:eastAsia="Times New Roman"/>
                <w:b/>
                <w:bCs/>
                <w:color w:val="000000"/>
                <w:kern w:val="0"/>
              </w:rPr>
              <w:t>Норма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F77396">
              <w:rPr>
                <w:rFonts w:eastAsia="Times New Roman"/>
                <w:b/>
                <w:bCs/>
                <w:color w:val="000000"/>
                <w:kern w:val="0"/>
              </w:rPr>
              <w:t>Диапазон значений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F77396">
              <w:rPr>
                <w:rFonts w:eastAsia="Times New Roman"/>
                <w:b/>
                <w:bCs/>
                <w:color w:val="000000"/>
                <w:kern w:val="0"/>
              </w:rPr>
              <w:t>Оценка</w:t>
            </w:r>
          </w:p>
        </w:tc>
      </w:tr>
      <w:tr w:rsidR="00F77396" w:rsidRPr="00F77396" w:rsidTr="008A5C33">
        <w:trPr>
          <w:trHeight w:val="276"/>
        </w:trPr>
        <w:tc>
          <w:tcPr>
            <w:tcW w:w="3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</w:rPr>
            </w:pPr>
          </w:p>
        </w:tc>
      </w:tr>
      <w:tr w:rsidR="00F77396" w:rsidRPr="00F77396" w:rsidTr="008A5C33">
        <w:trPr>
          <w:trHeight w:val="988"/>
        </w:trPr>
        <w:tc>
          <w:tcPr>
            <w:tcW w:w="3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77396">
              <w:rPr>
                <w:rFonts w:eastAsia="Times New Roman"/>
                <w:color w:val="000000"/>
                <w:kern w:val="0"/>
              </w:rPr>
              <w:t>1. Скорость загрузки страницы сайта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  <w:r w:rsidRPr="00F77396">
              <w:rPr>
                <w:rFonts w:eastAsia="Times New Roman"/>
                <w:color w:val="000000"/>
                <w:kern w:val="0"/>
              </w:rPr>
              <w:t>), сек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77396">
              <w:rPr>
                <w:rFonts w:eastAsia="Times New Roman"/>
                <w:color w:val="000000"/>
                <w:kern w:val="0"/>
              </w:rPr>
              <w:t>менее 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77396">
              <w:rPr>
                <w:rFonts w:eastAsia="Times New Roman"/>
                <w:color w:val="000000"/>
                <w:kern w:val="0"/>
              </w:rPr>
              <w:t>менее 3</w:t>
            </w:r>
            <w:r w:rsidRPr="00F77396">
              <w:rPr>
                <w:rFonts w:eastAsia="Times New Roman"/>
                <w:color w:val="000000"/>
                <w:kern w:val="0"/>
              </w:rPr>
              <w:br/>
              <w:t>от 3 до 4</w:t>
            </w:r>
            <w:r w:rsidRPr="00F77396">
              <w:rPr>
                <w:rFonts w:eastAsia="Times New Roman"/>
                <w:color w:val="000000"/>
                <w:kern w:val="0"/>
              </w:rPr>
              <w:br/>
              <w:t>от 4 до 5</w:t>
            </w:r>
            <w:r w:rsidRPr="00F77396">
              <w:rPr>
                <w:rFonts w:eastAsia="Times New Roman"/>
                <w:color w:val="000000"/>
                <w:kern w:val="0"/>
              </w:rPr>
              <w:br/>
              <w:t>от 5 до 8</w:t>
            </w:r>
            <w:r w:rsidRPr="00F77396">
              <w:rPr>
                <w:rFonts w:eastAsia="Times New Roman"/>
                <w:color w:val="000000"/>
                <w:kern w:val="0"/>
              </w:rPr>
              <w:br/>
              <w:t>более 8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F773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5</w:t>
            </w:r>
            <w:r w:rsidRPr="00F773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br/>
              <w:t>4</w:t>
            </w:r>
            <w:r w:rsidRPr="00F773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br/>
              <w:t>3</w:t>
            </w:r>
            <w:r w:rsidRPr="00F773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br/>
              <w:t>2</w:t>
            </w:r>
            <w:r w:rsidRPr="00F773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br/>
              <w:t>1</w:t>
            </w:r>
          </w:p>
        </w:tc>
      </w:tr>
      <w:tr w:rsidR="00F77396" w:rsidRPr="00F77396" w:rsidTr="008A5C33">
        <w:trPr>
          <w:trHeight w:val="357"/>
        </w:trPr>
        <w:tc>
          <w:tcPr>
            <w:tcW w:w="3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F77396" w:rsidRPr="00F77396" w:rsidTr="008A5C33">
        <w:trPr>
          <w:trHeight w:val="1260"/>
        </w:trPr>
        <w:tc>
          <w:tcPr>
            <w:tcW w:w="3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77396">
              <w:rPr>
                <w:rFonts w:eastAsia="Times New Roman"/>
                <w:color w:val="000000"/>
                <w:kern w:val="0"/>
              </w:rPr>
              <w:t>2. Прием платежей по банковским картам и электронным кошелькам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oMath>
            <w:r w:rsidRPr="00F77396">
              <w:rPr>
                <w:rFonts w:eastAsia="Times New Roman"/>
                <w:color w:val="000000"/>
                <w:kern w:val="0"/>
              </w:rPr>
              <w:t>), да/нет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77396">
              <w:rPr>
                <w:rFonts w:eastAsia="Times New Roman"/>
                <w:color w:val="000000"/>
                <w:kern w:val="0"/>
              </w:rPr>
              <w:t>да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77396">
              <w:rPr>
                <w:rFonts w:eastAsia="Times New Roman"/>
                <w:color w:val="000000"/>
                <w:kern w:val="0"/>
                <w:lang w:val="en-US"/>
              </w:rPr>
              <w:t>принимают</w:t>
            </w:r>
            <w:r w:rsidRPr="00F77396">
              <w:rPr>
                <w:rFonts w:eastAsia="Times New Roman"/>
                <w:color w:val="000000"/>
                <w:kern w:val="0"/>
                <w:lang w:val="en-US"/>
              </w:rPr>
              <w:br/>
              <w:t>не принимают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F773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5</w:t>
            </w:r>
            <w:r w:rsidRPr="00F773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br/>
              <w:t>0</w:t>
            </w:r>
          </w:p>
        </w:tc>
      </w:tr>
      <w:tr w:rsidR="00F77396" w:rsidRPr="00F77396" w:rsidTr="008A5C33">
        <w:trPr>
          <w:trHeight w:val="276"/>
        </w:trPr>
        <w:tc>
          <w:tcPr>
            <w:tcW w:w="3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F77396" w:rsidRPr="00F77396" w:rsidTr="008A5C33">
        <w:trPr>
          <w:trHeight w:val="945"/>
        </w:trPr>
        <w:tc>
          <w:tcPr>
            <w:tcW w:w="3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396" w:rsidRPr="00F77396" w:rsidRDefault="00F77396" w:rsidP="005B2A5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77396">
              <w:rPr>
                <w:rFonts w:eastAsia="Times New Roman"/>
                <w:color w:val="000000"/>
                <w:kern w:val="0"/>
              </w:rPr>
              <w:t>3. Оперативность решения проблем с сервером/хостингом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oMath>
            <w:r w:rsidRPr="00F77396">
              <w:rPr>
                <w:rFonts w:eastAsia="Times New Roman"/>
                <w:color w:val="000000"/>
                <w:kern w:val="0"/>
              </w:rPr>
              <w:t>), мин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77396">
              <w:rPr>
                <w:rFonts w:eastAsia="Times New Roman"/>
                <w:color w:val="000000"/>
                <w:kern w:val="0"/>
              </w:rPr>
              <w:t>менее 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77396">
              <w:rPr>
                <w:rFonts w:eastAsia="Times New Roman"/>
                <w:color w:val="000000"/>
                <w:kern w:val="0"/>
              </w:rPr>
              <w:t>менее 20</w:t>
            </w:r>
            <w:r w:rsidRPr="00F77396">
              <w:rPr>
                <w:rFonts w:eastAsia="Times New Roman"/>
                <w:color w:val="000000"/>
                <w:kern w:val="0"/>
              </w:rPr>
              <w:br/>
              <w:t>от 20 до 35</w:t>
            </w:r>
            <w:r w:rsidRPr="00F77396">
              <w:rPr>
                <w:rFonts w:eastAsia="Times New Roman"/>
                <w:color w:val="000000"/>
                <w:kern w:val="0"/>
              </w:rPr>
              <w:br/>
              <w:t>от 35 до 60</w:t>
            </w:r>
            <w:r w:rsidRPr="00F77396">
              <w:rPr>
                <w:rFonts w:eastAsia="Times New Roman"/>
                <w:color w:val="000000"/>
                <w:kern w:val="0"/>
              </w:rPr>
              <w:br/>
              <w:t>от 60 до 120</w:t>
            </w:r>
            <w:r w:rsidRPr="00F77396">
              <w:rPr>
                <w:rFonts w:eastAsia="Times New Roman"/>
                <w:color w:val="000000"/>
                <w:kern w:val="0"/>
              </w:rPr>
              <w:br/>
              <w:t>более 120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F773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5</w:t>
            </w:r>
            <w:r w:rsidRPr="00F773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br/>
              <w:t>4</w:t>
            </w:r>
            <w:r w:rsidRPr="00F773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br/>
              <w:t>3</w:t>
            </w:r>
            <w:r w:rsidRPr="00F773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br/>
              <w:t>2</w:t>
            </w:r>
            <w:r w:rsidRPr="00F773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br/>
              <w:t>1</w:t>
            </w:r>
          </w:p>
        </w:tc>
      </w:tr>
      <w:tr w:rsidR="00F77396" w:rsidRPr="00F77396" w:rsidTr="008A5C33">
        <w:trPr>
          <w:trHeight w:val="285"/>
        </w:trPr>
        <w:tc>
          <w:tcPr>
            <w:tcW w:w="3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F77396" w:rsidRPr="00F77396" w:rsidTr="008A5C33">
        <w:trPr>
          <w:trHeight w:val="1260"/>
        </w:trPr>
        <w:tc>
          <w:tcPr>
            <w:tcW w:w="3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396" w:rsidRPr="00F77396" w:rsidRDefault="00F77396" w:rsidP="005B2A5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77396">
              <w:rPr>
                <w:rFonts w:eastAsia="Times New Roman"/>
                <w:color w:val="000000"/>
                <w:kern w:val="0"/>
              </w:rPr>
              <w:t>4. Оперативность решения проблем с внутренней системой управления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</m:oMath>
            <w:r w:rsidRPr="00F77396">
              <w:rPr>
                <w:rFonts w:eastAsia="Times New Roman"/>
                <w:color w:val="000000"/>
                <w:kern w:val="0"/>
              </w:rPr>
              <w:t>), ч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77396">
              <w:rPr>
                <w:rFonts w:eastAsia="Times New Roman"/>
                <w:color w:val="000000"/>
                <w:kern w:val="0"/>
              </w:rPr>
              <w:t>менее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77396">
              <w:rPr>
                <w:rFonts w:eastAsia="Times New Roman"/>
                <w:color w:val="000000"/>
                <w:kern w:val="0"/>
              </w:rPr>
              <w:t>менее 1</w:t>
            </w:r>
            <w:r w:rsidRPr="00F77396">
              <w:rPr>
                <w:rFonts w:eastAsia="Times New Roman"/>
                <w:color w:val="000000"/>
                <w:kern w:val="0"/>
              </w:rPr>
              <w:br/>
              <w:t>от 1 до 2</w:t>
            </w:r>
            <w:r w:rsidRPr="00F77396">
              <w:rPr>
                <w:rFonts w:eastAsia="Times New Roman"/>
                <w:color w:val="000000"/>
                <w:kern w:val="0"/>
              </w:rPr>
              <w:br/>
              <w:t>от 2 до 4</w:t>
            </w:r>
            <w:r w:rsidRPr="00F77396">
              <w:rPr>
                <w:rFonts w:eastAsia="Times New Roman"/>
                <w:color w:val="000000"/>
                <w:kern w:val="0"/>
              </w:rPr>
              <w:br/>
              <w:t>от 4 до 8</w:t>
            </w:r>
            <w:r w:rsidRPr="00F77396">
              <w:rPr>
                <w:rFonts w:eastAsia="Times New Roman"/>
                <w:color w:val="000000"/>
                <w:kern w:val="0"/>
              </w:rPr>
              <w:br/>
              <w:t>более 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F773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5</w:t>
            </w:r>
            <w:r w:rsidRPr="00F773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br/>
              <w:t>4</w:t>
            </w:r>
            <w:r w:rsidRPr="00F773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br/>
              <w:t>3</w:t>
            </w:r>
            <w:r w:rsidRPr="00F773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br/>
              <w:t>2</w:t>
            </w:r>
            <w:r w:rsidRPr="00F773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br/>
              <w:t>1</w:t>
            </w:r>
          </w:p>
        </w:tc>
      </w:tr>
      <w:tr w:rsidR="00F77396" w:rsidRPr="00F77396" w:rsidTr="008A5C33">
        <w:trPr>
          <w:trHeight w:val="276"/>
        </w:trPr>
        <w:tc>
          <w:tcPr>
            <w:tcW w:w="3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F77396" w:rsidRPr="00F77396" w:rsidTr="008A5C33">
        <w:trPr>
          <w:trHeight w:val="945"/>
        </w:trPr>
        <w:tc>
          <w:tcPr>
            <w:tcW w:w="3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396" w:rsidRPr="00F77396" w:rsidRDefault="00F77396" w:rsidP="005B2A5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77396">
              <w:rPr>
                <w:rFonts w:eastAsia="Times New Roman"/>
                <w:color w:val="000000"/>
                <w:kern w:val="0"/>
              </w:rPr>
              <w:t>5. Периодичность отладки системы управления сайтом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</m:oMath>
            <w:r w:rsidRPr="00F77396">
              <w:rPr>
                <w:rFonts w:eastAsia="Times New Roman"/>
                <w:color w:val="000000"/>
                <w:kern w:val="0"/>
              </w:rPr>
              <w:t>), раз в мес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77396">
              <w:rPr>
                <w:rFonts w:eastAsia="Times New Roman"/>
                <w:color w:val="000000"/>
                <w:kern w:val="0"/>
              </w:rPr>
              <w:t>более 7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77396">
              <w:rPr>
                <w:rFonts w:eastAsia="Times New Roman"/>
                <w:color w:val="000000"/>
                <w:kern w:val="0"/>
              </w:rPr>
              <w:t>более 7</w:t>
            </w:r>
            <w:r w:rsidRPr="00F77396">
              <w:rPr>
                <w:rFonts w:eastAsia="Times New Roman"/>
                <w:color w:val="000000"/>
                <w:kern w:val="0"/>
              </w:rPr>
              <w:br/>
              <w:t>6</w:t>
            </w:r>
            <w:r w:rsidRPr="00F77396">
              <w:rPr>
                <w:rFonts w:eastAsia="Times New Roman"/>
                <w:color w:val="000000"/>
                <w:kern w:val="0"/>
              </w:rPr>
              <w:br/>
              <w:t>5</w:t>
            </w:r>
            <w:r w:rsidRPr="00F77396">
              <w:rPr>
                <w:rFonts w:eastAsia="Times New Roman"/>
                <w:color w:val="000000"/>
                <w:kern w:val="0"/>
              </w:rPr>
              <w:br/>
              <w:t>от 3 до 4</w:t>
            </w:r>
            <w:r w:rsidRPr="00F77396">
              <w:rPr>
                <w:rFonts w:eastAsia="Times New Roman"/>
                <w:color w:val="000000"/>
                <w:kern w:val="0"/>
              </w:rPr>
              <w:br/>
              <w:t>менее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F773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5</w:t>
            </w:r>
            <w:r w:rsidRPr="00F773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br/>
              <w:t>4</w:t>
            </w:r>
            <w:r w:rsidRPr="00F773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br/>
              <w:t>3</w:t>
            </w:r>
            <w:r w:rsidRPr="00F773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br/>
              <w:t>2</w:t>
            </w:r>
            <w:r w:rsidRPr="00F773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br/>
              <w:t>1</w:t>
            </w:r>
          </w:p>
        </w:tc>
      </w:tr>
      <w:tr w:rsidR="00F77396" w:rsidRPr="00F77396" w:rsidTr="00933317">
        <w:trPr>
          <w:trHeight w:val="427"/>
        </w:trPr>
        <w:tc>
          <w:tcPr>
            <w:tcW w:w="36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F77396" w:rsidRPr="00F77396" w:rsidTr="00933317">
        <w:trPr>
          <w:trHeight w:val="945"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396" w:rsidRPr="00F77396" w:rsidRDefault="00F77396" w:rsidP="005B2A5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77396">
              <w:rPr>
                <w:rFonts w:eastAsia="Times New Roman"/>
                <w:color w:val="000000"/>
                <w:kern w:val="0"/>
              </w:rPr>
              <w:t xml:space="preserve">6. </w:t>
            </w:r>
            <w:r w:rsidR="00766261" w:rsidRPr="00F77396">
              <w:rPr>
                <w:rFonts w:eastAsia="Times New Roman"/>
                <w:color w:val="000000"/>
                <w:kern w:val="0"/>
              </w:rPr>
              <w:t>Периодическая проверка сайта на наличие вирусов (в месяц)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sub>
              </m:sSub>
            </m:oMath>
            <w:r w:rsidR="00766261" w:rsidRPr="00F77396">
              <w:rPr>
                <w:rFonts w:eastAsia="Times New Roman"/>
                <w:color w:val="000000"/>
                <w:kern w:val="0"/>
              </w:rPr>
              <w:t>), раз в мес</w:t>
            </w:r>
            <w:r w:rsidR="00766261">
              <w:rPr>
                <w:rFonts w:eastAsia="Times New Roman"/>
                <w:color w:val="000000"/>
                <w:kern w:val="0"/>
              </w:rPr>
              <w:t>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77396">
              <w:rPr>
                <w:rFonts w:eastAsia="Times New Roman"/>
                <w:color w:val="000000"/>
                <w:kern w:val="0"/>
              </w:rPr>
              <w:t>более 10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77396">
              <w:rPr>
                <w:rFonts w:eastAsia="Times New Roman"/>
                <w:color w:val="000000"/>
                <w:kern w:val="0"/>
              </w:rPr>
              <w:t>более 10</w:t>
            </w:r>
            <w:r w:rsidRPr="00F77396">
              <w:rPr>
                <w:rFonts w:eastAsia="Times New Roman"/>
                <w:color w:val="000000"/>
                <w:kern w:val="0"/>
              </w:rPr>
              <w:br/>
              <w:t>от 8 до 10</w:t>
            </w:r>
            <w:r w:rsidRPr="00F77396">
              <w:rPr>
                <w:rFonts w:eastAsia="Times New Roman"/>
                <w:color w:val="000000"/>
                <w:kern w:val="0"/>
              </w:rPr>
              <w:br/>
              <w:t>от 6 до 8</w:t>
            </w:r>
            <w:r w:rsidRPr="00F77396">
              <w:rPr>
                <w:rFonts w:eastAsia="Times New Roman"/>
                <w:color w:val="000000"/>
                <w:kern w:val="0"/>
              </w:rPr>
              <w:br/>
              <w:t>от 4 до 6</w:t>
            </w:r>
            <w:r w:rsidRPr="00F77396">
              <w:rPr>
                <w:rFonts w:eastAsia="Times New Roman"/>
                <w:color w:val="000000"/>
                <w:kern w:val="0"/>
              </w:rPr>
              <w:br/>
              <w:t>менее4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F773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5</w:t>
            </w:r>
            <w:r w:rsidRPr="00F773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br/>
              <w:t>4</w:t>
            </w:r>
            <w:r w:rsidRPr="00F773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br/>
              <w:t>3</w:t>
            </w:r>
            <w:r w:rsidRPr="00F773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br/>
              <w:t>2</w:t>
            </w:r>
            <w:r w:rsidRPr="00F773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br/>
              <w:t>1</w:t>
            </w:r>
          </w:p>
        </w:tc>
      </w:tr>
      <w:tr w:rsidR="00F77396" w:rsidRPr="00F77396" w:rsidTr="00933317">
        <w:trPr>
          <w:trHeight w:val="575"/>
        </w:trPr>
        <w:tc>
          <w:tcPr>
            <w:tcW w:w="3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F77396" w:rsidRPr="00F77396" w:rsidTr="008A5C33">
        <w:trPr>
          <w:trHeight w:val="945"/>
        </w:trPr>
        <w:tc>
          <w:tcPr>
            <w:tcW w:w="3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396" w:rsidRPr="00F77396" w:rsidRDefault="00F77396" w:rsidP="005B2A5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77396">
              <w:rPr>
                <w:rFonts w:eastAsia="Times New Roman"/>
                <w:color w:val="000000"/>
                <w:kern w:val="0"/>
              </w:rPr>
              <w:lastRenderedPageBreak/>
              <w:t xml:space="preserve">7. </w:t>
            </w:r>
            <w:r w:rsidR="00766261" w:rsidRPr="00F77396">
              <w:rPr>
                <w:rFonts w:eastAsia="Times New Roman"/>
                <w:color w:val="000000"/>
                <w:kern w:val="0"/>
              </w:rPr>
              <w:t>Периодическая проверка кэшированности данных (в неделю)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b>
              </m:sSub>
            </m:oMath>
            <w:r w:rsidR="00766261" w:rsidRPr="00F77396">
              <w:rPr>
                <w:rFonts w:eastAsia="Times New Roman"/>
                <w:color w:val="000000"/>
                <w:kern w:val="0"/>
              </w:rPr>
              <w:t>), раз в мес</w:t>
            </w:r>
            <w:r w:rsidR="00766261">
              <w:rPr>
                <w:rFonts w:eastAsia="Times New Roman"/>
                <w:color w:val="000000"/>
                <w:kern w:val="0"/>
              </w:rPr>
              <w:t>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77396">
              <w:rPr>
                <w:rFonts w:eastAsia="Times New Roman"/>
                <w:color w:val="000000"/>
                <w:kern w:val="0"/>
              </w:rPr>
              <w:t>более 10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77396">
              <w:rPr>
                <w:rFonts w:eastAsia="Times New Roman"/>
                <w:color w:val="000000"/>
                <w:kern w:val="0"/>
              </w:rPr>
              <w:t>более 10</w:t>
            </w:r>
            <w:r w:rsidRPr="00F77396">
              <w:rPr>
                <w:rFonts w:eastAsia="Times New Roman"/>
                <w:color w:val="000000"/>
                <w:kern w:val="0"/>
              </w:rPr>
              <w:br/>
              <w:t>от 8 до 10</w:t>
            </w:r>
            <w:r w:rsidRPr="00F77396">
              <w:rPr>
                <w:rFonts w:eastAsia="Times New Roman"/>
                <w:color w:val="000000"/>
                <w:kern w:val="0"/>
              </w:rPr>
              <w:br/>
              <w:t>от 6 до 8</w:t>
            </w:r>
            <w:r w:rsidRPr="00F77396">
              <w:rPr>
                <w:rFonts w:eastAsia="Times New Roman"/>
                <w:color w:val="000000"/>
                <w:kern w:val="0"/>
              </w:rPr>
              <w:br/>
              <w:t>от 4 до 6</w:t>
            </w:r>
            <w:r w:rsidRPr="00F77396">
              <w:rPr>
                <w:rFonts w:eastAsia="Times New Roman"/>
                <w:color w:val="000000"/>
                <w:kern w:val="0"/>
              </w:rPr>
              <w:br/>
              <w:t>менее4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F773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5</w:t>
            </w:r>
            <w:r w:rsidRPr="00F773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br/>
              <w:t>4</w:t>
            </w:r>
            <w:r w:rsidRPr="00F773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br/>
              <w:t>3</w:t>
            </w:r>
            <w:r w:rsidRPr="00F773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br/>
              <w:t>2</w:t>
            </w:r>
            <w:r w:rsidRPr="00F773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br/>
              <w:t>1</w:t>
            </w:r>
          </w:p>
        </w:tc>
      </w:tr>
      <w:tr w:rsidR="00F77396" w:rsidRPr="00F77396" w:rsidTr="008A5C33">
        <w:trPr>
          <w:trHeight w:val="429"/>
        </w:trPr>
        <w:tc>
          <w:tcPr>
            <w:tcW w:w="3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396" w:rsidRPr="00F77396" w:rsidRDefault="00F77396" w:rsidP="00F7739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</w:tbl>
    <w:p w:rsidR="00840A0A" w:rsidRDefault="00840A0A" w:rsidP="00840A0A">
      <w:pPr>
        <w:pStyle w:val="aa"/>
        <w:autoSpaceDE/>
        <w:autoSpaceDN/>
        <w:adjustRightInd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0A6425" w:rsidRDefault="00C31C40" w:rsidP="00840A0A">
      <w:pPr>
        <w:pStyle w:val="aa"/>
        <w:autoSpaceDE/>
        <w:autoSpaceDN/>
        <w:adjustRightInd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8A5C33" w:rsidRPr="002B31BD">
        <w:rPr>
          <w:rFonts w:ascii="Times New Roman" w:eastAsia="Times New Roman" w:hAnsi="Times New Roman" w:cs="Times New Roman"/>
          <w:sz w:val="28"/>
          <w:szCs w:val="28"/>
        </w:rPr>
        <w:t>ормул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A5C33" w:rsidRPr="002B31BD">
        <w:rPr>
          <w:rFonts w:ascii="Times New Roman" w:eastAsia="Times New Roman" w:hAnsi="Times New Roman" w:cs="Times New Roman"/>
          <w:sz w:val="28"/>
          <w:szCs w:val="28"/>
        </w:rPr>
        <w:t xml:space="preserve"> расчета </w:t>
      </w:r>
      <w:r w:rsidR="00935967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="008A5C33" w:rsidRPr="002B31BD">
        <w:rPr>
          <w:rFonts w:ascii="Times New Roman" w:eastAsia="Times New Roman" w:hAnsi="Times New Roman" w:cs="Times New Roman"/>
          <w:sz w:val="28"/>
          <w:szCs w:val="28"/>
        </w:rPr>
        <w:t>работы данного отдела</w:t>
      </w:r>
      <w:r w:rsidR="00A51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="008A5C33" w:rsidRPr="002B31BD">
        <w:rPr>
          <w:rFonts w:ascii="Times New Roman" w:hAnsi="Times New Roman" w:cs="Times New Roman"/>
          <w:sz w:val="28"/>
          <w:szCs w:val="28"/>
        </w:rPr>
        <w:t xml:space="preserve"> следующий вид:</w:t>
      </w:r>
    </w:p>
    <w:p w:rsidR="00840A0A" w:rsidRPr="008A5C33" w:rsidRDefault="00840A0A" w:rsidP="00840A0A">
      <w:pPr>
        <w:pStyle w:val="aa"/>
        <w:autoSpaceDE/>
        <w:autoSpaceDN/>
        <w:adjustRightInd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0A6425" w:rsidRDefault="00125D5B" w:rsidP="00840A0A">
      <w:pPr>
        <w:jc w:val="right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6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7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общ</m:t>
            </m:r>
          </m:sub>
        </m:sSub>
      </m:oMath>
      <w:r w:rsidR="00C31C40">
        <w:rPr>
          <w:sz w:val="28"/>
          <w:szCs w:val="28"/>
        </w:rPr>
        <w:t>.</w:t>
      </w:r>
      <w:r w:rsidR="000A6425">
        <w:rPr>
          <w:sz w:val="28"/>
          <w:szCs w:val="28"/>
        </w:rPr>
        <w:t xml:space="preserve">  </w:t>
      </w:r>
      <w:r w:rsidR="00E108E0">
        <w:rPr>
          <w:sz w:val="28"/>
          <w:szCs w:val="28"/>
        </w:rPr>
        <w:t xml:space="preserve">                     </w:t>
      </w:r>
      <w:r w:rsidR="000A6425">
        <w:rPr>
          <w:sz w:val="28"/>
          <w:szCs w:val="28"/>
        </w:rPr>
        <w:t xml:space="preserve"> (</w:t>
      </w:r>
      <w:r w:rsidR="00E108E0">
        <w:rPr>
          <w:sz w:val="28"/>
          <w:szCs w:val="28"/>
        </w:rPr>
        <w:t>4</w:t>
      </w:r>
      <w:r w:rsidR="000A6425">
        <w:rPr>
          <w:sz w:val="28"/>
          <w:szCs w:val="28"/>
        </w:rPr>
        <w:t>)</w:t>
      </w:r>
    </w:p>
    <w:p w:rsidR="00840A0A" w:rsidRDefault="00840A0A" w:rsidP="00840A0A">
      <w:pPr>
        <w:jc w:val="right"/>
        <w:rPr>
          <w:sz w:val="28"/>
          <w:szCs w:val="28"/>
        </w:rPr>
      </w:pPr>
    </w:p>
    <w:p w:rsidR="000A6425" w:rsidRDefault="00935967" w:rsidP="00840A0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Значения показателя работы отдела </w:t>
      </w:r>
      <w:r w:rsidRPr="00935967">
        <w:rPr>
          <w:sz w:val="28"/>
          <w:szCs w:val="28"/>
        </w:rPr>
        <w:t>информационных технологий</w:t>
      </w:r>
      <w:r>
        <w:rPr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общ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="008A5C33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ие</w:t>
      </w:r>
      <w:r w:rsidR="008A5C33">
        <w:rPr>
          <w:sz w:val="28"/>
          <w:szCs w:val="28"/>
        </w:rPr>
        <w:t>:</w:t>
      </w:r>
    </w:p>
    <w:p w:rsidR="008A5C33" w:rsidRPr="002B31BD" w:rsidRDefault="00935967" w:rsidP="00840A0A">
      <w:pPr>
        <w:pStyle w:val="aa"/>
        <w:numPr>
          <w:ilvl w:val="0"/>
          <w:numId w:val="24"/>
        </w:numPr>
        <w:ind w:left="0"/>
        <w:rPr>
          <w:sz w:val="28"/>
          <w:szCs w:val="28"/>
        </w:rPr>
      </w:pPr>
      <w:r>
        <w:rPr>
          <w:sz w:val="28"/>
          <w:szCs w:val="28"/>
        </w:rPr>
        <w:t>более 32</w:t>
      </w:r>
      <w:r w:rsidRPr="002B31BD">
        <w:rPr>
          <w:sz w:val="28"/>
          <w:szCs w:val="28"/>
        </w:rPr>
        <w:t xml:space="preserve"> баллов – </w:t>
      </w:r>
      <w:r>
        <w:rPr>
          <w:sz w:val="28"/>
          <w:szCs w:val="28"/>
        </w:rPr>
        <w:t>отдел работает отлично</w:t>
      </w:r>
      <w:r w:rsidRPr="002B31BD">
        <w:rPr>
          <w:sz w:val="28"/>
          <w:szCs w:val="28"/>
        </w:rPr>
        <w:t>;</w:t>
      </w:r>
    </w:p>
    <w:p w:rsidR="008A5C33" w:rsidRPr="002B31BD" w:rsidRDefault="00935967" w:rsidP="00840A0A">
      <w:pPr>
        <w:pStyle w:val="aa"/>
        <w:numPr>
          <w:ilvl w:val="0"/>
          <w:numId w:val="24"/>
        </w:numPr>
        <w:ind w:left="0"/>
        <w:rPr>
          <w:sz w:val="28"/>
          <w:szCs w:val="28"/>
        </w:rPr>
      </w:pPr>
      <w:r>
        <w:rPr>
          <w:sz w:val="28"/>
          <w:szCs w:val="28"/>
        </w:rPr>
        <w:t>от 25 до 32 баллов – в работе данного отдела недостаточно контроля над сайтом и внутренней системой управления</w:t>
      </w:r>
      <w:r w:rsidRPr="002B31BD">
        <w:rPr>
          <w:sz w:val="28"/>
          <w:szCs w:val="28"/>
        </w:rPr>
        <w:t>;</w:t>
      </w:r>
    </w:p>
    <w:p w:rsidR="008A5C33" w:rsidRPr="002B31BD" w:rsidRDefault="00935967" w:rsidP="00840A0A">
      <w:pPr>
        <w:pStyle w:val="aa"/>
        <w:numPr>
          <w:ilvl w:val="0"/>
          <w:numId w:val="24"/>
        </w:numPr>
        <w:ind w:left="0"/>
        <w:rPr>
          <w:sz w:val="28"/>
          <w:szCs w:val="28"/>
        </w:rPr>
      </w:pPr>
      <w:r>
        <w:rPr>
          <w:sz w:val="28"/>
          <w:szCs w:val="28"/>
        </w:rPr>
        <w:t>от 18 до 25</w:t>
      </w:r>
      <w:r w:rsidRPr="002B31BD">
        <w:rPr>
          <w:sz w:val="28"/>
          <w:szCs w:val="28"/>
        </w:rPr>
        <w:t xml:space="preserve"> балл</w:t>
      </w:r>
      <w:r>
        <w:rPr>
          <w:sz w:val="28"/>
          <w:szCs w:val="28"/>
        </w:rPr>
        <w:t xml:space="preserve">ов – сайт и </w:t>
      </w:r>
      <w:r>
        <w:rPr>
          <w:sz w:val="28"/>
          <w:szCs w:val="28"/>
          <w:lang w:val="en-US"/>
        </w:rPr>
        <w:t>crm</w:t>
      </w:r>
      <w:r>
        <w:rPr>
          <w:sz w:val="28"/>
          <w:szCs w:val="28"/>
        </w:rPr>
        <w:t>-система имеют сбои в работе на постоянной основе</w:t>
      </w:r>
      <w:r w:rsidRPr="002B31BD">
        <w:rPr>
          <w:sz w:val="28"/>
          <w:szCs w:val="28"/>
        </w:rPr>
        <w:t>;</w:t>
      </w:r>
    </w:p>
    <w:p w:rsidR="008A5C33" w:rsidRPr="002B31BD" w:rsidRDefault="00935967" w:rsidP="00840A0A">
      <w:pPr>
        <w:pStyle w:val="aa"/>
        <w:numPr>
          <w:ilvl w:val="0"/>
          <w:numId w:val="24"/>
        </w:numPr>
        <w:ind w:left="0"/>
        <w:rPr>
          <w:sz w:val="28"/>
          <w:szCs w:val="28"/>
        </w:rPr>
      </w:pPr>
      <w:r>
        <w:rPr>
          <w:sz w:val="28"/>
          <w:szCs w:val="28"/>
        </w:rPr>
        <w:t>от 11 до 18</w:t>
      </w:r>
      <w:r w:rsidRPr="002B31BD">
        <w:rPr>
          <w:sz w:val="28"/>
          <w:szCs w:val="28"/>
        </w:rPr>
        <w:t xml:space="preserve"> баллов – отдел работает пл</w:t>
      </w:r>
      <w:r>
        <w:rPr>
          <w:sz w:val="28"/>
          <w:szCs w:val="28"/>
        </w:rPr>
        <w:t>охо, есть ряд серьезных проблем</w:t>
      </w:r>
      <w:r w:rsidRPr="002B31BD">
        <w:rPr>
          <w:sz w:val="28"/>
          <w:szCs w:val="28"/>
        </w:rPr>
        <w:t>;</w:t>
      </w:r>
    </w:p>
    <w:p w:rsidR="008A5C33" w:rsidRPr="008A5C33" w:rsidRDefault="00935967" w:rsidP="00840A0A">
      <w:pPr>
        <w:pStyle w:val="aa"/>
        <w:numPr>
          <w:ilvl w:val="0"/>
          <w:numId w:val="24"/>
        </w:numPr>
        <w:ind w:left="0"/>
        <w:rPr>
          <w:rStyle w:val="a9"/>
          <w:i w:val="0"/>
          <w:iCs w:val="0"/>
          <w:sz w:val="28"/>
          <w:szCs w:val="28"/>
        </w:rPr>
      </w:pPr>
      <w:r w:rsidRPr="007D54D1">
        <w:rPr>
          <w:sz w:val="28"/>
          <w:szCs w:val="28"/>
        </w:rPr>
        <w:t xml:space="preserve">менее </w:t>
      </w:r>
      <w:r>
        <w:rPr>
          <w:sz w:val="28"/>
          <w:szCs w:val="28"/>
        </w:rPr>
        <w:t>11</w:t>
      </w:r>
      <w:r w:rsidRPr="007D54D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за сайтом интернет-магазина следят крайне плохо, внутренняя система не отлажена и работает «через раз»</w:t>
      </w:r>
      <w:r w:rsidRPr="007D54D1">
        <w:rPr>
          <w:sz w:val="28"/>
          <w:szCs w:val="28"/>
        </w:rPr>
        <w:t>.</w:t>
      </w:r>
    </w:p>
    <w:p w:rsidR="00801BE2" w:rsidRPr="006C2C5D" w:rsidRDefault="00F12D69" w:rsidP="00840A0A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rStyle w:val="a9"/>
          <w:i w:val="0"/>
          <w:sz w:val="28"/>
          <w:szCs w:val="28"/>
        </w:rPr>
        <w:t>Пятый</w:t>
      </w:r>
      <w:r w:rsidR="00A517C3">
        <w:rPr>
          <w:rStyle w:val="a9"/>
          <w:i w:val="0"/>
          <w:sz w:val="28"/>
          <w:szCs w:val="28"/>
        </w:rPr>
        <w:t xml:space="preserve"> </w:t>
      </w:r>
      <w:r w:rsidR="00E2568C">
        <w:rPr>
          <w:sz w:val="28"/>
          <w:szCs w:val="28"/>
          <w:shd w:val="clear" w:color="auto" w:fill="FFFFFF"/>
        </w:rPr>
        <w:t>о</w:t>
      </w:r>
      <w:r w:rsidR="00801BE2" w:rsidRPr="006C2C5D">
        <w:rPr>
          <w:sz w:val="28"/>
          <w:szCs w:val="28"/>
          <w:shd w:val="clear" w:color="auto" w:fill="FFFFFF"/>
        </w:rPr>
        <w:t>тдел</w:t>
      </w:r>
      <w:r w:rsidR="00E2568C">
        <w:rPr>
          <w:sz w:val="28"/>
          <w:szCs w:val="28"/>
          <w:shd w:val="clear" w:color="auto" w:fill="FFFFFF"/>
        </w:rPr>
        <w:t xml:space="preserve"> – отдел продаж</w:t>
      </w:r>
      <w:r>
        <w:rPr>
          <w:sz w:val="28"/>
          <w:szCs w:val="28"/>
          <w:shd w:val="clear" w:color="auto" w:fill="FFFFFF"/>
        </w:rPr>
        <w:t>, его г</w:t>
      </w:r>
      <w:r w:rsidR="00E2568C">
        <w:rPr>
          <w:sz w:val="28"/>
          <w:szCs w:val="28"/>
          <w:shd w:val="clear" w:color="auto" w:fill="FFFFFF"/>
        </w:rPr>
        <w:t>лавной</w:t>
      </w:r>
      <w:r w:rsidR="00801BE2" w:rsidRPr="006C2C5D">
        <w:rPr>
          <w:sz w:val="28"/>
          <w:szCs w:val="28"/>
          <w:shd w:val="clear" w:color="auto" w:fill="FFFFFF"/>
        </w:rPr>
        <w:t xml:space="preserve"> цель</w:t>
      </w:r>
      <w:r w:rsidR="00E2568C">
        <w:rPr>
          <w:sz w:val="28"/>
          <w:szCs w:val="28"/>
          <w:shd w:val="clear" w:color="auto" w:fill="FFFFFF"/>
        </w:rPr>
        <w:t>ю является увеличение</w:t>
      </w:r>
      <w:r w:rsidR="00801BE2" w:rsidRPr="006C2C5D">
        <w:rPr>
          <w:sz w:val="28"/>
          <w:szCs w:val="28"/>
          <w:shd w:val="clear" w:color="auto" w:fill="FFFFFF"/>
        </w:rPr>
        <w:t xml:space="preserve"> кол</w:t>
      </w:r>
      <w:r>
        <w:rPr>
          <w:sz w:val="28"/>
          <w:szCs w:val="28"/>
          <w:shd w:val="clear" w:color="auto" w:fill="FFFFFF"/>
        </w:rPr>
        <w:t>ичества</w:t>
      </w:r>
      <w:r w:rsidR="00801BE2" w:rsidRPr="006C2C5D">
        <w:rPr>
          <w:sz w:val="28"/>
          <w:szCs w:val="28"/>
          <w:shd w:val="clear" w:color="auto" w:fill="FFFFFF"/>
        </w:rPr>
        <w:t xml:space="preserve"> продаж товаров или услуг.</w:t>
      </w:r>
      <w:r w:rsidR="00A517C3">
        <w:rPr>
          <w:sz w:val="28"/>
          <w:szCs w:val="28"/>
          <w:shd w:val="clear" w:color="auto" w:fill="FFFFFF"/>
        </w:rPr>
        <w:t xml:space="preserve"> </w:t>
      </w:r>
      <w:r w:rsidR="00801BE2" w:rsidRPr="006C2C5D">
        <w:rPr>
          <w:sz w:val="28"/>
          <w:szCs w:val="28"/>
          <w:shd w:val="clear" w:color="auto" w:fill="FFFFFF"/>
        </w:rPr>
        <w:t xml:space="preserve">Основными функциями </w:t>
      </w:r>
      <w:r w:rsidR="00801BE2">
        <w:rPr>
          <w:sz w:val="28"/>
          <w:szCs w:val="28"/>
          <w:shd w:val="clear" w:color="auto" w:fill="FFFFFF"/>
        </w:rPr>
        <w:t xml:space="preserve">отдела продаж в рамках интернет </w:t>
      </w:r>
      <w:r w:rsidR="00801BE2" w:rsidRPr="006C2C5D">
        <w:rPr>
          <w:sz w:val="28"/>
          <w:szCs w:val="28"/>
          <w:shd w:val="clear" w:color="auto" w:fill="FFFFFF"/>
        </w:rPr>
        <w:t>магазина являются:</w:t>
      </w:r>
    </w:p>
    <w:p w:rsidR="00801BE2" w:rsidRPr="00E2568C" w:rsidRDefault="00F12D69" w:rsidP="00840A0A">
      <w:pPr>
        <w:pStyle w:val="aa"/>
        <w:numPr>
          <w:ilvl w:val="0"/>
          <w:numId w:val="17"/>
        </w:numPr>
        <w:shd w:val="clear" w:color="auto" w:fill="FFFFFF"/>
        <w:ind w:left="0" w:firstLine="709"/>
        <w:textAlignment w:val="baseline"/>
        <w:rPr>
          <w:sz w:val="28"/>
          <w:szCs w:val="28"/>
          <w:shd w:val="clear" w:color="auto" w:fill="FFFFFF"/>
        </w:rPr>
      </w:pPr>
      <w:r w:rsidRPr="00E2568C">
        <w:rPr>
          <w:sz w:val="28"/>
          <w:szCs w:val="28"/>
          <w:shd w:val="clear" w:color="auto" w:fill="FFFFFF"/>
        </w:rPr>
        <w:t>обработ</w:t>
      </w:r>
      <w:r>
        <w:rPr>
          <w:sz w:val="28"/>
          <w:szCs w:val="28"/>
          <w:shd w:val="clear" w:color="auto" w:fill="FFFFFF"/>
        </w:rPr>
        <w:t>ка входящего заказа с сайта;</w:t>
      </w:r>
    </w:p>
    <w:p w:rsidR="00801BE2" w:rsidRPr="00E2568C" w:rsidRDefault="00F12D69" w:rsidP="00840A0A">
      <w:pPr>
        <w:pStyle w:val="aa"/>
        <w:numPr>
          <w:ilvl w:val="0"/>
          <w:numId w:val="17"/>
        </w:numPr>
        <w:shd w:val="clear" w:color="auto" w:fill="FFFFFF"/>
        <w:ind w:left="0" w:firstLine="709"/>
        <w:textAlignment w:val="baseline"/>
        <w:rPr>
          <w:sz w:val="28"/>
          <w:szCs w:val="28"/>
          <w:shd w:val="clear" w:color="auto" w:fill="FFFFFF"/>
        </w:rPr>
      </w:pPr>
      <w:r w:rsidRPr="00E2568C">
        <w:rPr>
          <w:sz w:val="28"/>
          <w:szCs w:val="28"/>
          <w:shd w:val="clear" w:color="auto" w:fill="FFFFFF"/>
        </w:rPr>
        <w:t>обработка зая</w:t>
      </w:r>
      <w:r>
        <w:rPr>
          <w:sz w:val="28"/>
          <w:szCs w:val="28"/>
          <w:shd w:val="clear" w:color="auto" w:fill="FFFFFF"/>
        </w:rPr>
        <w:t>вки «обратного звонка» с сайта;</w:t>
      </w:r>
    </w:p>
    <w:p w:rsidR="00801BE2" w:rsidRPr="00E2568C" w:rsidRDefault="00F12D69" w:rsidP="00840A0A">
      <w:pPr>
        <w:pStyle w:val="aa"/>
        <w:numPr>
          <w:ilvl w:val="0"/>
          <w:numId w:val="17"/>
        </w:numPr>
        <w:shd w:val="clear" w:color="auto" w:fill="FFFFFF"/>
        <w:ind w:left="0" w:firstLine="709"/>
        <w:textAlignment w:val="baseline"/>
        <w:rPr>
          <w:sz w:val="28"/>
          <w:szCs w:val="28"/>
          <w:shd w:val="clear" w:color="auto" w:fill="FFFFFF"/>
        </w:rPr>
      </w:pPr>
      <w:r w:rsidRPr="00E2568C">
        <w:rPr>
          <w:sz w:val="28"/>
          <w:szCs w:val="28"/>
          <w:shd w:val="clear" w:color="auto" w:fill="FFFFFF"/>
        </w:rPr>
        <w:t>прие</w:t>
      </w:r>
      <w:r>
        <w:rPr>
          <w:sz w:val="28"/>
          <w:szCs w:val="28"/>
          <w:shd w:val="clear" w:color="auto" w:fill="FFFFFF"/>
        </w:rPr>
        <w:t>м входящих звонков от клиентов;</w:t>
      </w:r>
    </w:p>
    <w:p w:rsidR="00801BE2" w:rsidRPr="00E2568C" w:rsidRDefault="00F12D69" w:rsidP="00840A0A">
      <w:pPr>
        <w:pStyle w:val="aa"/>
        <w:numPr>
          <w:ilvl w:val="0"/>
          <w:numId w:val="17"/>
        </w:numPr>
        <w:shd w:val="clear" w:color="auto" w:fill="FFFFFF"/>
        <w:ind w:left="0" w:firstLine="709"/>
        <w:textAlignment w:val="baseline"/>
        <w:rPr>
          <w:sz w:val="28"/>
          <w:szCs w:val="28"/>
          <w:shd w:val="clear" w:color="auto" w:fill="FFFFFF"/>
        </w:rPr>
      </w:pPr>
      <w:r w:rsidRPr="00E2568C">
        <w:rPr>
          <w:sz w:val="28"/>
          <w:szCs w:val="28"/>
          <w:shd w:val="clear" w:color="auto" w:fill="FFFFFF"/>
        </w:rPr>
        <w:t>информирование клиентов обо всем, чт</w:t>
      </w:r>
      <w:r>
        <w:rPr>
          <w:sz w:val="28"/>
          <w:szCs w:val="28"/>
          <w:shd w:val="clear" w:color="auto" w:fill="FFFFFF"/>
        </w:rPr>
        <w:t>о связано с покупкой в интернет-магазине;</w:t>
      </w:r>
    </w:p>
    <w:p w:rsidR="00801BE2" w:rsidRPr="00E2568C" w:rsidRDefault="00F12D69" w:rsidP="00840A0A">
      <w:pPr>
        <w:pStyle w:val="aa"/>
        <w:numPr>
          <w:ilvl w:val="0"/>
          <w:numId w:val="17"/>
        </w:numPr>
        <w:shd w:val="clear" w:color="auto" w:fill="FFFFFF"/>
        <w:ind w:left="0" w:firstLine="709"/>
        <w:textAlignment w:val="baseline"/>
        <w:rPr>
          <w:sz w:val="28"/>
          <w:szCs w:val="28"/>
          <w:shd w:val="clear" w:color="auto" w:fill="FFFFFF"/>
        </w:rPr>
      </w:pPr>
      <w:r w:rsidRPr="00E2568C">
        <w:rPr>
          <w:sz w:val="28"/>
          <w:szCs w:val="28"/>
          <w:shd w:val="clear" w:color="auto" w:fill="FFFFFF"/>
        </w:rPr>
        <w:t>предложение</w:t>
      </w:r>
      <w:r>
        <w:rPr>
          <w:sz w:val="28"/>
          <w:szCs w:val="28"/>
          <w:shd w:val="clear" w:color="auto" w:fill="FFFFFF"/>
        </w:rPr>
        <w:t>,</w:t>
      </w:r>
      <w:r w:rsidRPr="00E2568C">
        <w:rPr>
          <w:sz w:val="28"/>
          <w:szCs w:val="28"/>
          <w:shd w:val="clear" w:color="auto" w:fill="FFFFFF"/>
        </w:rPr>
        <w:t xml:space="preserve"> дополняющих</w:t>
      </w:r>
      <w:r>
        <w:rPr>
          <w:sz w:val="28"/>
          <w:szCs w:val="28"/>
          <w:shd w:val="clear" w:color="auto" w:fill="FFFFFF"/>
        </w:rPr>
        <w:t xml:space="preserve"> заказ,</w:t>
      </w:r>
      <w:r w:rsidRPr="00E2568C">
        <w:rPr>
          <w:sz w:val="28"/>
          <w:szCs w:val="28"/>
          <w:shd w:val="clear" w:color="auto" w:fill="FFFFFF"/>
        </w:rPr>
        <w:t xml:space="preserve"> товаров в рамках телефонного разговор</w:t>
      </w:r>
      <w:r>
        <w:rPr>
          <w:sz w:val="28"/>
          <w:szCs w:val="28"/>
          <w:shd w:val="clear" w:color="auto" w:fill="FFFFFF"/>
        </w:rPr>
        <w:t>а;</w:t>
      </w:r>
    </w:p>
    <w:p w:rsidR="00801BE2" w:rsidRPr="00E2568C" w:rsidRDefault="00F12D69" w:rsidP="00840A0A">
      <w:pPr>
        <w:pStyle w:val="aa"/>
        <w:numPr>
          <w:ilvl w:val="0"/>
          <w:numId w:val="17"/>
        </w:numPr>
        <w:shd w:val="clear" w:color="auto" w:fill="FFFFFF"/>
        <w:ind w:left="0" w:firstLine="709"/>
        <w:textAlignment w:val="baseline"/>
        <w:rPr>
          <w:sz w:val="28"/>
          <w:szCs w:val="28"/>
          <w:shd w:val="clear" w:color="auto" w:fill="FFFFFF"/>
        </w:rPr>
      </w:pPr>
      <w:r w:rsidRPr="00E2568C">
        <w:rPr>
          <w:sz w:val="28"/>
          <w:szCs w:val="28"/>
          <w:shd w:val="clear" w:color="auto" w:fill="FFFFFF"/>
        </w:rPr>
        <w:t xml:space="preserve">сбор информации о клиенте. </w:t>
      </w:r>
    </w:p>
    <w:p w:rsidR="00801BE2" w:rsidRDefault="00801BE2" w:rsidP="00840A0A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C2C5D">
        <w:rPr>
          <w:sz w:val="28"/>
          <w:szCs w:val="28"/>
          <w:shd w:val="clear" w:color="auto" w:fill="FFFFFF"/>
        </w:rPr>
        <w:t>Данные задачи, решаемые в рамках интернет-бизнеса крайне важны вследствие того, что канал телефонных разговоров с клиентом</w:t>
      </w:r>
      <w:r w:rsidR="00F12D69">
        <w:rPr>
          <w:sz w:val="28"/>
          <w:szCs w:val="28"/>
          <w:shd w:val="clear" w:color="auto" w:fill="FFFFFF"/>
        </w:rPr>
        <w:t xml:space="preserve"> –</w:t>
      </w:r>
      <w:r w:rsidRPr="006C2C5D">
        <w:rPr>
          <w:sz w:val="28"/>
          <w:szCs w:val="28"/>
          <w:shd w:val="clear" w:color="auto" w:fill="FFFFFF"/>
        </w:rPr>
        <w:t xml:space="preserve"> один из главных каналов коммуни</w:t>
      </w:r>
      <w:r>
        <w:rPr>
          <w:sz w:val="28"/>
          <w:szCs w:val="28"/>
          <w:shd w:val="clear" w:color="auto" w:fill="FFFFFF"/>
        </w:rPr>
        <w:t xml:space="preserve">кации. </w:t>
      </w:r>
      <w:r w:rsidR="00094C36">
        <w:rPr>
          <w:sz w:val="28"/>
          <w:szCs w:val="28"/>
          <w:shd w:val="clear" w:color="auto" w:fill="FFFFFF"/>
        </w:rPr>
        <w:t>Периодически следует прослушивать разговоры операторов с клиентами на предмет выявления ошибок в общении оператора</w:t>
      </w:r>
      <w:r w:rsidR="00F12D69">
        <w:rPr>
          <w:sz w:val="28"/>
          <w:szCs w:val="28"/>
          <w:shd w:val="clear" w:color="auto" w:fill="FFFFFF"/>
        </w:rPr>
        <w:t xml:space="preserve"> с клиентами</w:t>
      </w:r>
      <w:r w:rsidR="00094C36">
        <w:rPr>
          <w:sz w:val="28"/>
          <w:szCs w:val="28"/>
          <w:shd w:val="clear" w:color="auto" w:fill="FFFFFF"/>
        </w:rPr>
        <w:t>.</w:t>
      </w:r>
      <w:r w:rsidR="00296030">
        <w:rPr>
          <w:sz w:val="28"/>
          <w:szCs w:val="28"/>
          <w:shd w:val="clear" w:color="auto" w:fill="FFFFFF"/>
        </w:rPr>
        <w:t xml:space="preserve"> </w:t>
      </w:r>
      <w:r w:rsidR="00296030" w:rsidRPr="009A6812">
        <w:rPr>
          <w:noProof/>
          <w:sz w:val="28"/>
          <w:szCs w:val="28"/>
        </w:rPr>
        <w:t>[</w:t>
      </w:r>
      <w:r w:rsidR="00784F0D">
        <w:rPr>
          <w:noProof/>
          <w:sz w:val="28"/>
          <w:szCs w:val="28"/>
        </w:rPr>
        <w:t>6</w:t>
      </w:r>
      <w:r w:rsidR="00296030" w:rsidRPr="006F3E93">
        <w:rPr>
          <w:noProof/>
          <w:sz w:val="28"/>
          <w:szCs w:val="28"/>
        </w:rPr>
        <w:t>]</w:t>
      </w:r>
    </w:p>
    <w:p w:rsidR="00DB64FE" w:rsidRDefault="00DB64FE" w:rsidP="00840A0A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Ключевые показатели отдела продаж представлены в таблице 5.</w:t>
      </w:r>
    </w:p>
    <w:p w:rsidR="00840A0A" w:rsidRPr="006229C1" w:rsidRDefault="00840A0A" w:rsidP="00840A0A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396BFB" w:rsidRDefault="00396BFB" w:rsidP="00840A0A">
      <w:pPr>
        <w:ind w:firstLine="39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Таблица 5</w:t>
      </w:r>
      <w:r w:rsidR="00C31C40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Показатели оценки работы отдела продаж</w:t>
      </w:r>
    </w:p>
    <w:p w:rsidR="00840A0A" w:rsidRPr="00396BFB" w:rsidRDefault="00840A0A" w:rsidP="00840A0A">
      <w:pPr>
        <w:ind w:firstLine="397"/>
        <w:jc w:val="center"/>
        <w:rPr>
          <w:color w:val="000000" w:themeColor="text1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984"/>
        <w:gridCol w:w="1418"/>
        <w:gridCol w:w="2126"/>
        <w:gridCol w:w="1843"/>
      </w:tblGrid>
      <w:tr w:rsidR="00D76319" w:rsidRPr="00D76319" w:rsidTr="00BA0CFA">
        <w:trPr>
          <w:trHeight w:val="315"/>
        </w:trPr>
        <w:tc>
          <w:tcPr>
            <w:tcW w:w="3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19" w:rsidRPr="00D76319" w:rsidRDefault="00D76319" w:rsidP="00D7631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D76319">
              <w:rPr>
                <w:rFonts w:eastAsia="Times New Roman"/>
                <w:b/>
                <w:bCs/>
                <w:color w:val="000000"/>
                <w:kern w:val="0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319" w:rsidRPr="00D76319" w:rsidRDefault="00D76319" w:rsidP="00D7631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D76319">
              <w:rPr>
                <w:rFonts w:eastAsia="Times New Roman"/>
                <w:b/>
                <w:bCs/>
                <w:color w:val="000000"/>
                <w:kern w:val="0"/>
              </w:rPr>
              <w:t>Норма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19" w:rsidRPr="00D76319" w:rsidRDefault="00D76319" w:rsidP="00D7631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D76319">
              <w:rPr>
                <w:rFonts w:eastAsia="Times New Roman"/>
                <w:b/>
                <w:bCs/>
                <w:color w:val="000000"/>
                <w:kern w:val="0"/>
              </w:rPr>
              <w:t>Диапазон значений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19" w:rsidRPr="00D76319" w:rsidRDefault="00D76319" w:rsidP="00D7631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D76319">
              <w:rPr>
                <w:rFonts w:eastAsia="Times New Roman"/>
                <w:b/>
                <w:bCs/>
                <w:color w:val="000000"/>
                <w:kern w:val="0"/>
              </w:rPr>
              <w:t>Оценка</w:t>
            </w:r>
          </w:p>
        </w:tc>
      </w:tr>
      <w:tr w:rsidR="00D76319" w:rsidRPr="00D76319" w:rsidTr="00BA0CFA">
        <w:trPr>
          <w:trHeight w:val="315"/>
        </w:trPr>
        <w:tc>
          <w:tcPr>
            <w:tcW w:w="3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319" w:rsidRPr="00D76319" w:rsidRDefault="00D76319" w:rsidP="00D7631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319" w:rsidRPr="00D76319" w:rsidRDefault="00D76319" w:rsidP="00D7631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319" w:rsidRPr="00D76319" w:rsidRDefault="00D76319" w:rsidP="00D7631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6319" w:rsidRPr="00D76319" w:rsidRDefault="00D76319" w:rsidP="00D7631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</w:rPr>
            </w:pPr>
          </w:p>
        </w:tc>
      </w:tr>
      <w:tr w:rsidR="00D76319" w:rsidRPr="00D76319" w:rsidTr="00BA0CFA">
        <w:trPr>
          <w:trHeight w:val="630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19" w:rsidRPr="00D76319" w:rsidRDefault="00D76319" w:rsidP="00D7631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76319">
              <w:rPr>
                <w:rFonts w:eastAsia="Times New Roman"/>
                <w:color w:val="000000"/>
                <w:kern w:val="0"/>
              </w:rPr>
              <w:t>1. % выполнения плана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  <w:r w:rsidRPr="00D76319">
              <w:rPr>
                <w:rFonts w:eastAsia="Times New Roman"/>
                <w:color w:val="000000"/>
                <w:kern w:val="0"/>
              </w:rPr>
              <w:t>), 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319" w:rsidRPr="00D76319" w:rsidRDefault="00D76319" w:rsidP="00D7631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D76319">
              <w:rPr>
                <w:rFonts w:eastAsia="Times New Roman"/>
                <w:color w:val="000000"/>
                <w:kern w:val="0"/>
              </w:rPr>
              <w:t>более 90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19" w:rsidRPr="00D76319" w:rsidRDefault="00D76319" w:rsidP="00D7631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D76319">
              <w:rPr>
                <w:rFonts w:eastAsia="Times New Roman"/>
                <w:color w:val="000000"/>
                <w:kern w:val="0"/>
              </w:rPr>
              <w:t>более 90</w:t>
            </w:r>
            <w:r w:rsidRPr="00D76319">
              <w:rPr>
                <w:rFonts w:eastAsia="Times New Roman"/>
                <w:color w:val="000000"/>
                <w:kern w:val="0"/>
              </w:rPr>
              <w:br/>
              <w:t>от 80 до 90</w:t>
            </w:r>
            <w:r w:rsidRPr="00D76319">
              <w:rPr>
                <w:rFonts w:eastAsia="Times New Roman"/>
                <w:color w:val="000000"/>
                <w:kern w:val="0"/>
              </w:rPr>
              <w:br/>
            </w:r>
            <w:r w:rsidRPr="00D76319">
              <w:rPr>
                <w:rFonts w:eastAsia="Times New Roman"/>
                <w:color w:val="000000"/>
                <w:kern w:val="0"/>
              </w:rPr>
              <w:lastRenderedPageBreak/>
              <w:t>от 65 до 80</w:t>
            </w:r>
            <w:r w:rsidRPr="00D76319">
              <w:rPr>
                <w:rFonts w:eastAsia="Times New Roman"/>
                <w:color w:val="000000"/>
                <w:kern w:val="0"/>
              </w:rPr>
              <w:br/>
              <w:t>от 50 до 65</w:t>
            </w:r>
            <w:r w:rsidRPr="00D76319">
              <w:rPr>
                <w:rFonts w:eastAsia="Times New Roman"/>
                <w:color w:val="000000"/>
                <w:kern w:val="0"/>
              </w:rPr>
              <w:br/>
              <w:t>менее 50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19" w:rsidRPr="00D76319" w:rsidRDefault="00D76319" w:rsidP="00D7631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D76319">
              <w:rPr>
                <w:rFonts w:eastAsia="Times New Roman"/>
                <w:color w:val="000000"/>
                <w:kern w:val="0"/>
              </w:rPr>
              <w:lastRenderedPageBreak/>
              <w:t>5</w:t>
            </w:r>
            <w:r w:rsidRPr="00D76319">
              <w:rPr>
                <w:rFonts w:eastAsia="Times New Roman"/>
                <w:color w:val="000000"/>
                <w:kern w:val="0"/>
              </w:rPr>
              <w:br/>
              <w:t>4</w:t>
            </w:r>
            <w:r w:rsidRPr="00D76319">
              <w:rPr>
                <w:rFonts w:eastAsia="Times New Roman"/>
                <w:color w:val="000000"/>
                <w:kern w:val="0"/>
              </w:rPr>
              <w:br/>
            </w:r>
            <w:r w:rsidRPr="00D76319">
              <w:rPr>
                <w:rFonts w:eastAsia="Times New Roman"/>
                <w:color w:val="000000"/>
                <w:kern w:val="0"/>
              </w:rPr>
              <w:lastRenderedPageBreak/>
              <w:t>3</w:t>
            </w:r>
            <w:r w:rsidRPr="00D76319">
              <w:rPr>
                <w:rFonts w:eastAsia="Times New Roman"/>
                <w:color w:val="000000"/>
                <w:kern w:val="0"/>
              </w:rPr>
              <w:br/>
              <w:t>2</w:t>
            </w:r>
            <w:r w:rsidRPr="00D76319">
              <w:rPr>
                <w:rFonts w:eastAsia="Times New Roman"/>
                <w:color w:val="000000"/>
                <w:kern w:val="0"/>
              </w:rPr>
              <w:br/>
              <w:t>1</w:t>
            </w:r>
          </w:p>
        </w:tc>
      </w:tr>
      <w:tr w:rsidR="00D76319" w:rsidRPr="00D76319" w:rsidTr="00BA0CFA">
        <w:trPr>
          <w:trHeight w:val="835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319" w:rsidRPr="00D76319" w:rsidRDefault="00D76319" w:rsidP="00D7631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319" w:rsidRPr="00D76319" w:rsidRDefault="00D76319" w:rsidP="00D7631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319" w:rsidRPr="00D76319" w:rsidRDefault="00D76319" w:rsidP="00D7631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319" w:rsidRPr="00D76319" w:rsidRDefault="00D76319" w:rsidP="00D7631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</w:tr>
      <w:tr w:rsidR="00D76319" w:rsidRPr="00D76319" w:rsidTr="00BA0CFA">
        <w:trPr>
          <w:trHeight w:val="31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19" w:rsidRPr="00D76319" w:rsidRDefault="00D76319" w:rsidP="00BA0CF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76319">
              <w:rPr>
                <w:rFonts w:eastAsia="Times New Roman"/>
                <w:color w:val="000000"/>
                <w:kern w:val="0"/>
              </w:rPr>
              <w:t>2. % отказов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oMath>
            <w:r w:rsidRPr="00D76319">
              <w:rPr>
                <w:rFonts w:eastAsia="Times New Roman"/>
                <w:color w:val="000000"/>
                <w:kern w:val="0"/>
              </w:rPr>
              <w:t>), 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319" w:rsidRPr="00D76319" w:rsidRDefault="00D76319" w:rsidP="00D7631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D76319">
              <w:rPr>
                <w:rFonts w:eastAsia="Times New Roman"/>
                <w:color w:val="000000"/>
                <w:kern w:val="0"/>
              </w:rPr>
              <w:t>до 10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19" w:rsidRPr="00D76319" w:rsidRDefault="00D76319" w:rsidP="00D7631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D76319">
              <w:rPr>
                <w:rFonts w:eastAsia="Times New Roman"/>
                <w:color w:val="000000"/>
                <w:kern w:val="0"/>
              </w:rPr>
              <w:t>менее 10</w:t>
            </w:r>
            <w:r w:rsidRPr="00D76319">
              <w:rPr>
                <w:rFonts w:eastAsia="Times New Roman"/>
                <w:color w:val="000000"/>
                <w:kern w:val="0"/>
              </w:rPr>
              <w:br/>
              <w:t>от 10 до 15</w:t>
            </w:r>
            <w:r w:rsidRPr="00D76319">
              <w:rPr>
                <w:rFonts w:eastAsia="Times New Roman"/>
                <w:color w:val="000000"/>
                <w:kern w:val="0"/>
              </w:rPr>
              <w:br/>
              <w:t>от 15 до 20</w:t>
            </w:r>
            <w:r w:rsidRPr="00D76319">
              <w:rPr>
                <w:rFonts w:eastAsia="Times New Roman"/>
                <w:color w:val="000000"/>
                <w:kern w:val="0"/>
              </w:rPr>
              <w:br/>
              <w:t>от 20 до 30</w:t>
            </w:r>
            <w:r w:rsidRPr="00D76319">
              <w:rPr>
                <w:rFonts w:eastAsia="Times New Roman"/>
                <w:color w:val="000000"/>
                <w:kern w:val="0"/>
              </w:rPr>
              <w:br/>
              <w:t>более 30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19" w:rsidRPr="00D76319" w:rsidRDefault="00D76319" w:rsidP="00D7631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D76319">
              <w:rPr>
                <w:rFonts w:eastAsia="Times New Roman"/>
                <w:color w:val="000000"/>
                <w:kern w:val="0"/>
              </w:rPr>
              <w:t>5</w:t>
            </w:r>
            <w:r w:rsidRPr="00D76319">
              <w:rPr>
                <w:rFonts w:eastAsia="Times New Roman"/>
                <w:color w:val="000000"/>
                <w:kern w:val="0"/>
              </w:rPr>
              <w:br/>
              <w:t>4</w:t>
            </w:r>
            <w:r w:rsidRPr="00D76319">
              <w:rPr>
                <w:rFonts w:eastAsia="Times New Roman"/>
                <w:color w:val="000000"/>
                <w:kern w:val="0"/>
              </w:rPr>
              <w:br/>
              <w:t>3</w:t>
            </w:r>
            <w:r w:rsidRPr="00D76319">
              <w:rPr>
                <w:rFonts w:eastAsia="Times New Roman"/>
                <w:color w:val="000000"/>
                <w:kern w:val="0"/>
              </w:rPr>
              <w:br/>
              <w:t>2</w:t>
            </w:r>
            <w:r w:rsidRPr="00D76319">
              <w:rPr>
                <w:rFonts w:eastAsia="Times New Roman"/>
                <w:color w:val="000000"/>
                <w:kern w:val="0"/>
              </w:rPr>
              <w:br/>
              <w:t>1</w:t>
            </w:r>
          </w:p>
        </w:tc>
      </w:tr>
      <w:tr w:rsidR="00D76319" w:rsidRPr="00D76319" w:rsidTr="00BA0CFA">
        <w:trPr>
          <w:trHeight w:val="1050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319" w:rsidRPr="00D76319" w:rsidRDefault="00D76319" w:rsidP="00D7631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319" w:rsidRPr="00D76319" w:rsidRDefault="00D76319" w:rsidP="00D7631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319" w:rsidRPr="00D76319" w:rsidRDefault="00D76319" w:rsidP="00D7631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319" w:rsidRPr="00D76319" w:rsidRDefault="00D76319" w:rsidP="00D7631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</w:tr>
      <w:tr w:rsidR="00D76319" w:rsidRPr="00D76319" w:rsidTr="00BA0CFA">
        <w:trPr>
          <w:trHeight w:val="94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19" w:rsidRPr="00D76319" w:rsidRDefault="00D76319" w:rsidP="00BA0CF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76319">
              <w:rPr>
                <w:rFonts w:eastAsia="Times New Roman"/>
                <w:color w:val="000000"/>
                <w:kern w:val="0"/>
              </w:rPr>
              <w:t>3. Количество обработанных заявок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oMath>
            <w:r w:rsidRPr="00D76319">
              <w:rPr>
                <w:rFonts w:eastAsia="Times New Roman"/>
                <w:color w:val="000000"/>
                <w:kern w:val="0"/>
              </w:rPr>
              <w:t>), 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319" w:rsidRPr="00D76319" w:rsidRDefault="00D76319" w:rsidP="00D7631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D76319">
              <w:rPr>
                <w:rFonts w:eastAsia="Times New Roman"/>
                <w:color w:val="000000"/>
                <w:kern w:val="0"/>
              </w:rPr>
              <w:t>более 99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19" w:rsidRPr="00D76319" w:rsidRDefault="00D76319" w:rsidP="00D7631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D76319">
              <w:rPr>
                <w:rFonts w:eastAsia="Times New Roman"/>
                <w:color w:val="000000"/>
                <w:kern w:val="0"/>
              </w:rPr>
              <w:t>более 97</w:t>
            </w:r>
            <w:r w:rsidRPr="00D76319">
              <w:rPr>
                <w:rFonts w:eastAsia="Times New Roman"/>
                <w:color w:val="000000"/>
                <w:kern w:val="0"/>
              </w:rPr>
              <w:br/>
              <w:t>от 95 до 97</w:t>
            </w:r>
            <w:r w:rsidRPr="00D76319">
              <w:rPr>
                <w:rFonts w:eastAsia="Times New Roman"/>
                <w:color w:val="000000"/>
                <w:kern w:val="0"/>
              </w:rPr>
              <w:br/>
              <w:t>от 91 до 95</w:t>
            </w:r>
            <w:r w:rsidRPr="00D76319">
              <w:rPr>
                <w:rFonts w:eastAsia="Times New Roman"/>
                <w:color w:val="000000"/>
                <w:kern w:val="0"/>
              </w:rPr>
              <w:br/>
              <w:t>от 85 до 91</w:t>
            </w:r>
            <w:r w:rsidRPr="00D76319">
              <w:rPr>
                <w:rFonts w:eastAsia="Times New Roman"/>
                <w:color w:val="000000"/>
                <w:kern w:val="0"/>
              </w:rPr>
              <w:br/>
              <w:t>менее 85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19" w:rsidRPr="00D76319" w:rsidRDefault="00D76319" w:rsidP="00D7631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D76319">
              <w:rPr>
                <w:rFonts w:eastAsia="Times New Roman"/>
                <w:color w:val="000000"/>
                <w:kern w:val="0"/>
              </w:rPr>
              <w:t>5</w:t>
            </w:r>
            <w:r w:rsidRPr="00D76319">
              <w:rPr>
                <w:rFonts w:eastAsia="Times New Roman"/>
                <w:color w:val="000000"/>
                <w:kern w:val="0"/>
              </w:rPr>
              <w:br/>
              <w:t>4</w:t>
            </w:r>
            <w:r w:rsidRPr="00D76319">
              <w:rPr>
                <w:rFonts w:eastAsia="Times New Roman"/>
                <w:color w:val="000000"/>
                <w:kern w:val="0"/>
              </w:rPr>
              <w:br/>
              <w:t>3</w:t>
            </w:r>
            <w:r w:rsidRPr="00D76319">
              <w:rPr>
                <w:rFonts w:eastAsia="Times New Roman"/>
                <w:color w:val="000000"/>
                <w:kern w:val="0"/>
              </w:rPr>
              <w:br/>
              <w:t>2</w:t>
            </w:r>
            <w:r w:rsidRPr="00D76319">
              <w:rPr>
                <w:rFonts w:eastAsia="Times New Roman"/>
                <w:color w:val="000000"/>
                <w:kern w:val="0"/>
              </w:rPr>
              <w:br/>
              <w:t>1</w:t>
            </w:r>
          </w:p>
        </w:tc>
      </w:tr>
      <w:tr w:rsidR="00D76319" w:rsidRPr="00D76319" w:rsidTr="00BA0CFA">
        <w:trPr>
          <w:trHeight w:val="441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319" w:rsidRPr="00D76319" w:rsidRDefault="00D76319" w:rsidP="00D7631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319" w:rsidRPr="00D76319" w:rsidRDefault="00D76319" w:rsidP="00D7631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319" w:rsidRPr="00D76319" w:rsidRDefault="00D76319" w:rsidP="00D7631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319" w:rsidRPr="00D76319" w:rsidRDefault="00D76319" w:rsidP="00D7631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</w:tr>
      <w:tr w:rsidR="00D76319" w:rsidRPr="00D76319" w:rsidTr="00BA0CFA">
        <w:trPr>
          <w:trHeight w:val="94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19" w:rsidRPr="00D76319" w:rsidRDefault="00D76319" w:rsidP="00D7631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76319">
              <w:rPr>
                <w:rFonts w:eastAsia="Times New Roman"/>
                <w:color w:val="000000"/>
                <w:kern w:val="0"/>
              </w:rPr>
              <w:t>4. Средняя оценка операторов клиентами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</m:oMath>
            <w:r w:rsidRPr="00D76319">
              <w:rPr>
                <w:rFonts w:eastAsia="Times New Roman"/>
                <w:color w:val="000000"/>
                <w:kern w:val="0"/>
              </w:rPr>
              <w:t>), балл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319" w:rsidRPr="00D76319" w:rsidRDefault="00D76319" w:rsidP="00D7631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D76319">
              <w:rPr>
                <w:rFonts w:eastAsia="Times New Roman"/>
                <w:color w:val="000000"/>
                <w:kern w:val="0"/>
              </w:rPr>
              <w:t>более 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19" w:rsidRPr="00D76319" w:rsidRDefault="00D76319" w:rsidP="00D7631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D76319">
              <w:rPr>
                <w:rFonts w:eastAsia="Times New Roman"/>
                <w:color w:val="000000"/>
                <w:kern w:val="0"/>
              </w:rPr>
              <w:t>более 8</w:t>
            </w:r>
            <w:r w:rsidRPr="00D76319">
              <w:rPr>
                <w:rFonts w:eastAsia="Times New Roman"/>
                <w:color w:val="000000"/>
                <w:kern w:val="0"/>
              </w:rPr>
              <w:br/>
              <w:t>от 7 до 8</w:t>
            </w:r>
            <w:r w:rsidRPr="00D76319">
              <w:rPr>
                <w:rFonts w:eastAsia="Times New Roman"/>
                <w:color w:val="000000"/>
                <w:kern w:val="0"/>
              </w:rPr>
              <w:br/>
              <w:t>от 6 до 7</w:t>
            </w:r>
            <w:r w:rsidRPr="00D76319">
              <w:rPr>
                <w:rFonts w:eastAsia="Times New Roman"/>
                <w:color w:val="000000"/>
                <w:kern w:val="0"/>
              </w:rPr>
              <w:br/>
              <w:t>от 4 до 6</w:t>
            </w:r>
            <w:r w:rsidRPr="00D76319">
              <w:rPr>
                <w:rFonts w:eastAsia="Times New Roman"/>
                <w:color w:val="000000"/>
                <w:kern w:val="0"/>
              </w:rPr>
              <w:br/>
              <w:t>менее 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19" w:rsidRPr="00D76319" w:rsidRDefault="00D76319" w:rsidP="00D7631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D76319">
              <w:rPr>
                <w:rFonts w:eastAsia="Times New Roman"/>
                <w:color w:val="000000"/>
                <w:kern w:val="0"/>
              </w:rPr>
              <w:t>5</w:t>
            </w:r>
            <w:r w:rsidRPr="00D76319">
              <w:rPr>
                <w:rFonts w:eastAsia="Times New Roman"/>
                <w:color w:val="000000"/>
                <w:kern w:val="0"/>
              </w:rPr>
              <w:br/>
              <w:t>4</w:t>
            </w:r>
            <w:r w:rsidRPr="00D76319">
              <w:rPr>
                <w:rFonts w:eastAsia="Times New Roman"/>
                <w:color w:val="000000"/>
                <w:kern w:val="0"/>
              </w:rPr>
              <w:br/>
              <w:t>3</w:t>
            </w:r>
            <w:r w:rsidRPr="00D76319">
              <w:rPr>
                <w:rFonts w:eastAsia="Times New Roman"/>
                <w:color w:val="000000"/>
                <w:kern w:val="0"/>
              </w:rPr>
              <w:br/>
              <w:t>2</w:t>
            </w:r>
            <w:r w:rsidRPr="00D76319">
              <w:rPr>
                <w:rFonts w:eastAsia="Times New Roman"/>
                <w:color w:val="000000"/>
                <w:kern w:val="0"/>
              </w:rPr>
              <w:br/>
              <w:t>1</w:t>
            </w:r>
          </w:p>
        </w:tc>
      </w:tr>
      <w:tr w:rsidR="00D76319" w:rsidRPr="00D76319" w:rsidTr="00BA0CFA">
        <w:trPr>
          <w:trHeight w:val="433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319" w:rsidRPr="00D76319" w:rsidRDefault="00D76319" w:rsidP="00D7631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319" w:rsidRPr="00D76319" w:rsidRDefault="00D76319" w:rsidP="00D7631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319" w:rsidRPr="00D76319" w:rsidRDefault="00D76319" w:rsidP="00D7631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319" w:rsidRPr="00D76319" w:rsidRDefault="00D76319" w:rsidP="00D7631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</w:tr>
    </w:tbl>
    <w:p w:rsidR="00840A0A" w:rsidRDefault="00840A0A" w:rsidP="00840A0A">
      <w:pPr>
        <w:spacing w:before="120"/>
        <w:ind w:firstLine="709"/>
        <w:jc w:val="both"/>
        <w:rPr>
          <w:sz w:val="28"/>
          <w:szCs w:val="28"/>
        </w:rPr>
      </w:pPr>
    </w:p>
    <w:p w:rsidR="006229C1" w:rsidRDefault="00BA0CFA" w:rsidP="00840A0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коэффициент по оценке работы</w:t>
      </w:r>
      <w:r w:rsidR="006229C1">
        <w:rPr>
          <w:sz w:val="28"/>
          <w:szCs w:val="28"/>
        </w:rPr>
        <w:t xml:space="preserve"> данного отдела имеет следующий вид:</w:t>
      </w:r>
    </w:p>
    <w:p w:rsidR="00840A0A" w:rsidRDefault="00840A0A" w:rsidP="00840A0A">
      <w:pPr>
        <w:spacing w:before="120"/>
        <w:ind w:firstLine="709"/>
        <w:jc w:val="both"/>
        <w:rPr>
          <w:sz w:val="28"/>
          <w:szCs w:val="28"/>
        </w:rPr>
      </w:pPr>
    </w:p>
    <w:p w:rsidR="006229C1" w:rsidRDefault="00125D5B" w:rsidP="00840A0A">
      <w:pPr>
        <w:ind w:firstLine="709"/>
        <w:jc w:val="right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общ</m:t>
            </m:r>
          </m:sub>
        </m:sSub>
      </m:oMath>
      <w:r w:rsidR="00C31C40">
        <w:rPr>
          <w:sz w:val="28"/>
          <w:szCs w:val="28"/>
        </w:rPr>
        <w:t>.</w:t>
      </w:r>
      <w:r w:rsidR="006229C1">
        <w:rPr>
          <w:sz w:val="28"/>
          <w:szCs w:val="28"/>
        </w:rPr>
        <w:t xml:space="preserve">                                       (</w:t>
      </w:r>
      <w:r w:rsidR="00E108E0">
        <w:rPr>
          <w:sz w:val="28"/>
          <w:szCs w:val="28"/>
        </w:rPr>
        <w:t>5</w:t>
      </w:r>
      <w:r w:rsidR="006229C1">
        <w:rPr>
          <w:sz w:val="28"/>
          <w:szCs w:val="28"/>
        </w:rPr>
        <w:t>)</w:t>
      </w:r>
    </w:p>
    <w:p w:rsidR="00840A0A" w:rsidRDefault="00840A0A" w:rsidP="00840A0A">
      <w:pPr>
        <w:ind w:firstLine="709"/>
        <w:jc w:val="right"/>
        <w:rPr>
          <w:sz w:val="28"/>
          <w:szCs w:val="28"/>
        </w:rPr>
      </w:pPr>
    </w:p>
    <w:p w:rsidR="000B68AC" w:rsidRPr="002B31BD" w:rsidRDefault="000B68AC" w:rsidP="00840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работы отдела продаж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е</m:t>
            </m:r>
          </m:e>
          <m:sub>
            <m:r>
              <w:rPr>
                <w:rFonts w:ascii="Cambria Math"/>
                <w:sz w:val="28"/>
                <w:szCs w:val="28"/>
              </w:rPr>
              <m:t>общ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sz w:val="28"/>
          <w:szCs w:val="28"/>
        </w:rPr>
        <w:t xml:space="preserve"> следующие</w:t>
      </w:r>
      <w:r w:rsidRPr="002B31BD">
        <w:rPr>
          <w:sz w:val="28"/>
          <w:szCs w:val="28"/>
        </w:rPr>
        <w:t>:</w:t>
      </w:r>
    </w:p>
    <w:p w:rsidR="00766261" w:rsidRPr="002B31BD" w:rsidRDefault="000B68AC" w:rsidP="00840A0A">
      <w:pPr>
        <w:pStyle w:val="aa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более 18</w:t>
      </w:r>
      <w:r w:rsidRPr="002B31BD">
        <w:rPr>
          <w:sz w:val="28"/>
          <w:szCs w:val="28"/>
        </w:rPr>
        <w:t xml:space="preserve"> баллов – </w:t>
      </w:r>
      <w:r>
        <w:rPr>
          <w:sz w:val="28"/>
          <w:szCs w:val="28"/>
        </w:rPr>
        <w:t>отдел работает отлично</w:t>
      </w:r>
      <w:r w:rsidRPr="002B31BD">
        <w:rPr>
          <w:sz w:val="28"/>
          <w:szCs w:val="28"/>
        </w:rPr>
        <w:t>;</w:t>
      </w:r>
    </w:p>
    <w:p w:rsidR="00766261" w:rsidRPr="002B31BD" w:rsidRDefault="000B68AC" w:rsidP="00840A0A">
      <w:pPr>
        <w:pStyle w:val="aa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от 15 до 18 баллов – в работе данного отдела заметны небольшие проблемы</w:t>
      </w:r>
      <w:r w:rsidRPr="002B31BD">
        <w:rPr>
          <w:sz w:val="28"/>
          <w:szCs w:val="28"/>
        </w:rPr>
        <w:t>;</w:t>
      </w:r>
    </w:p>
    <w:p w:rsidR="00766261" w:rsidRPr="002B31BD" w:rsidRDefault="000B68AC" w:rsidP="00840A0A">
      <w:pPr>
        <w:pStyle w:val="aa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от 12 до 15</w:t>
      </w:r>
      <w:r w:rsidRPr="002B31BD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 – квалификация работников данного отдела недостаточно хорошо</w:t>
      </w:r>
      <w:r w:rsidRPr="002B31BD">
        <w:rPr>
          <w:sz w:val="28"/>
          <w:szCs w:val="28"/>
        </w:rPr>
        <w:t>;</w:t>
      </w:r>
    </w:p>
    <w:p w:rsidR="00766261" w:rsidRPr="002B31BD" w:rsidRDefault="000B68AC" w:rsidP="00840A0A">
      <w:pPr>
        <w:pStyle w:val="aa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от 9 до 12</w:t>
      </w:r>
      <w:r w:rsidRPr="002B31BD">
        <w:rPr>
          <w:sz w:val="28"/>
          <w:szCs w:val="28"/>
        </w:rPr>
        <w:t xml:space="preserve"> баллов – отдел работает пл</w:t>
      </w:r>
      <w:r>
        <w:rPr>
          <w:sz w:val="28"/>
          <w:szCs w:val="28"/>
        </w:rPr>
        <w:t>охо, есть ряд серьезных проблем</w:t>
      </w:r>
      <w:r w:rsidRPr="002B31BD">
        <w:rPr>
          <w:sz w:val="28"/>
          <w:szCs w:val="28"/>
        </w:rPr>
        <w:t>;</w:t>
      </w:r>
    </w:p>
    <w:p w:rsidR="00766261" w:rsidRPr="008A5C33" w:rsidRDefault="000B68AC" w:rsidP="00840A0A">
      <w:pPr>
        <w:pStyle w:val="aa"/>
        <w:numPr>
          <w:ilvl w:val="0"/>
          <w:numId w:val="24"/>
        </w:numPr>
        <w:rPr>
          <w:rStyle w:val="a9"/>
          <w:i w:val="0"/>
          <w:iCs w:val="0"/>
          <w:sz w:val="28"/>
          <w:szCs w:val="28"/>
        </w:rPr>
      </w:pPr>
      <w:r w:rsidRPr="007D54D1">
        <w:rPr>
          <w:sz w:val="28"/>
          <w:szCs w:val="28"/>
        </w:rPr>
        <w:t xml:space="preserve">менее </w:t>
      </w:r>
      <w:r>
        <w:rPr>
          <w:sz w:val="28"/>
          <w:szCs w:val="28"/>
        </w:rPr>
        <w:t>9</w:t>
      </w:r>
      <w:r w:rsidRPr="007D54D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было бы лучше перевести заявки в автоматический режим обработки, так как данный отдел отпугивает клиентов</w:t>
      </w:r>
      <w:r w:rsidRPr="007D54D1">
        <w:rPr>
          <w:sz w:val="28"/>
          <w:szCs w:val="28"/>
        </w:rPr>
        <w:t>.</w:t>
      </w:r>
    </w:p>
    <w:p w:rsidR="007C1CAB" w:rsidRDefault="00D205AE" w:rsidP="00840A0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На данном этапе завершено изучение</w:t>
      </w:r>
      <w:r w:rsidR="00366550">
        <w:rPr>
          <w:color w:val="000000" w:themeColor="text1"/>
          <w:sz w:val="28"/>
          <w:szCs w:val="28"/>
        </w:rPr>
        <w:t xml:space="preserve"> все</w:t>
      </w:r>
      <w:r>
        <w:rPr>
          <w:color w:val="000000" w:themeColor="text1"/>
          <w:sz w:val="28"/>
          <w:szCs w:val="28"/>
        </w:rPr>
        <w:t>х ключевых отделов и определение</w:t>
      </w:r>
      <w:r w:rsidR="00366550">
        <w:rPr>
          <w:color w:val="000000" w:themeColor="text1"/>
          <w:sz w:val="28"/>
          <w:szCs w:val="28"/>
        </w:rPr>
        <w:t xml:space="preserve"> наиболее важных показателей оценки их работы.</w:t>
      </w:r>
      <w:r w:rsidR="00947EEF">
        <w:rPr>
          <w:sz w:val="28"/>
          <w:szCs w:val="28"/>
        </w:rPr>
        <w:t>Нормы составлены на основе экспертных мнений и статистических данных со специализирующихся ресурсов.</w:t>
      </w:r>
    </w:p>
    <w:p w:rsidR="002A66B5" w:rsidRPr="00CC6C81" w:rsidRDefault="002A66B5" w:rsidP="00840A0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C6C81">
        <w:rPr>
          <w:sz w:val="28"/>
          <w:szCs w:val="28"/>
        </w:rPr>
        <w:t xml:space="preserve">Для комплексной оценки работы всего интернет-магазина необходимо </w:t>
      </w:r>
      <w:r w:rsidR="0015035B">
        <w:rPr>
          <w:sz w:val="28"/>
          <w:szCs w:val="28"/>
        </w:rPr>
        <w:t>суммировать полученные результаты по всем отделам</w:t>
      </w:r>
      <w:r w:rsidRPr="00CC6C81">
        <w:rPr>
          <w:sz w:val="28"/>
          <w:szCs w:val="28"/>
        </w:rPr>
        <w:t xml:space="preserve">. Полученная формула позволит оценить </w:t>
      </w:r>
      <w:r w:rsidR="0015035B">
        <w:rPr>
          <w:sz w:val="28"/>
          <w:szCs w:val="28"/>
        </w:rPr>
        <w:t xml:space="preserve">работу </w:t>
      </w:r>
      <w:r w:rsidRPr="00CC6C81">
        <w:rPr>
          <w:sz w:val="28"/>
          <w:szCs w:val="28"/>
        </w:rPr>
        <w:t>интернет-магазин</w:t>
      </w:r>
      <w:r w:rsidR="0015035B">
        <w:rPr>
          <w:sz w:val="28"/>
          <w:szCs w:val="28"/>
        </w:rPr>
        <w:t>а</w:t>
      </w:r>
      <w:r w:rsidRPr="00CC6C81">
        <w:rPr>
          <w:sz w:val="28"/>
          <w:szCs w:val="28"/>
        </w:rPr>
        <w:t xml:space="preserve"> в целом</w:t>
      </w:r>
      <w:r w:rsidR="00F83704">
        <w:rPr>
          <w:sz w:val="28"/>
          <w:szCs w:val="28"/>
        </w:rPr>
        <w:t>:</w:t>
      </w:r>
    </w:p>
    <w:p w:rsidR="007759CF" w:rsidRPr="00CC6C81" w:rsidRDefault="00125D5B" w:rsidP="00840A0A">
      <w:pPr>
        <w:shd w:val="clear" w:color="auto" w:fill="FFFFFF"/>
        <w:suppressAutoHyphens w:val="0"/>
        <w:jc w:val="right"/>
        <w:textAlignment w:val="baseline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  <m:sub>
            <m:r>
              <w:rPr>
                <w:rFonts w:ascii="Cambria Math" w:hAnsi="Cambria Math"/>
                <w:sz w:val="28"/>
                <w:szCs w:val="28"/>
              </w:rPr>
              <m:t>общ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  <m:sub>
            <m:r>
              <w:rPr>
                <w:rFonts w:ascii="Cambria Math" w:hAnsi="Cambria Math"/>
                <w:sz w:val="28"/>
                <w:szCs w:val="28"/>
              </w:rPr>
              <m:t>общ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  <m:sub>
            <m:r>
              <w:rPr>
                <w:rFonts w:ascii="Cambria Math" w:hAnsi="Cambria Math"/>
                <w:sz w:val="28"/>
                <w:szCs w:val="28"/>
              </w:rPr>
              <m:t>общ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  <m:sub>
            <m:r>
              <w:rPr>
                <w:rFonts w:ascii="Cambria Math" w:hAnsi="Cambria Math"/>
                <w:sz w:val="28"/>
                <w:szCs w:val="28"/>
              </w:rPr>
              <m:t>общ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  <m:sub>
            <m:r>
              <w:rPr>
                <w:rFonts w:ascii="Cambria Math" w:hAnsi="Cambria Math"/>
                <w:sz w:val="28"/>
                <w:szCs w:val="28"/>
              </w:rPr>
              <m:t>общ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ITOGO</m:t>
        </m:r>
        <m:r>
          <w:rPr>
            <w:rFonts w:ascii="Cambria Math" w:hAnsi="Cambria Math"/>
            <w:sz w:val="28"/>
            <w:szCs w:val="28"/>
          </w:rPr>
          <m:t xml:space="preserve">.   </m:t>
        </m:r>
      </m:oMath>
      <w:r w:rsidR="00E108E0">
        <w:rPr>
          <w:sz w:val="28"/>
          <w:szCs w:val="28"/>
        </w:rPr>
        <w:t xml:space="preserve">                              </w:t>
      </w:r>
      <w:r w:rsidR="00C02C7C" w:rsidRPr="00CC6C81">
        <w:rPr>
          <w:sz w:val="28"/>
          <w:szCs w:val="28"/>
        </w:rPr>
        <w:t>(</w:t>
      </w:r>
      <w:r w:rsidR="00E108E0">
        <w:rPr>
          <w:sz w:val="28"/>
          <w:szCs w:val="28"/>
        </w:rPr>
        <w:t>6</w:t>
      </w:r>
      <w:r w:rsidR="00C02C7C" w:rsidRPr="00CC6C81">
        <w:rPr>
          <w:sz w:val="28"/>
          <w:szCs w:val="28"/>
        </w:rPr>
        <w:t>)</w:t>
      </w:r>
    </w:p>
    <w:p w:rsidR="00C02C7C" w:rsidRDefault="000B68AC" w:rsidP="00840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83704">
        <w:rPr>
          <w:sz w:val="28"/>
          <w:szCs w:val="28"/>
        </w:rPr>
        <w:t>бщая шкала оценки работы интернет-магазина</w:t>
      </w:r>
      <w:r>
        <w:rPr>
          <w:sz w:val="28"/>
          <w:szCs w:val="28"/>
        </w:rPr>
        <w:t xml:space="preserve"> будет иметь следующий вид</w:t>
      </w:r>
      <w:r w:rsidR="00F83704">
        <w:rPr>
          <w:sz w:val="28"/>
          <w:szCs w:val="28"/>
        </w:rPr>
        <w:t>:</w:t>
      </w:r>
    </w:p>
    <w:p w:rsidR="00F83704" w:rsidRPr="002B31BD" w:rsidRDefault="000B68AC" w:rsidP="00840A0A">
      <w:pPr>
        <w:pStyle w:val="aa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от 135 до 145</w:t>
      </w:r>
      <w:r w:rsidRPr="002B31BD">
        <w:rPr>
          <w:sz w:val="28"/>
          <w:szCs w:val="28"/>
        </w:rPr>
        <w:t xml:space="preserve"> баллов</w:t>
      </w:r>
      <w:r w:rsidR="00E108E0">
        <w:rPr>
          <w:sz w:val="28"/>
          <w:szCs w:val="28"/>
        </w:rPr>
        <w:t xml:space="preserve"> </w:t>
      </w:r>
      <w:r w:rsidRPr="002B31BD">
        <w:rPr>
          <w:sz w:val="28"/>
          <w:szCs w:val="28"/>
        </w:rPr>
        <w:t xml:space="preserve">– </w:t>
      </w:r>
      <w:r>
        <w:rPr>
          <w:sz w:val="28"/>
          <w:szCs w:val="28"/>
        </w:rPr>
        <w:t>интернет-магазин работает отлично, все отделы выполняют свои функции без сбоев и задержек, возможно наличие мелких недочетов в работе ряда отделов</w:t>
      </w:r>
      <w:r w:rsidRPr="002B31BD">
        <w:rPr>
          <w:sz w:val="28"/>
          <w:szCs w:val="28"/>
        </w:rPr>
        <w:t>;</w:t>
      </w:r>
    </w:p>
    <w:p w:rsidR="00F83704" w:rsidRPr="002B31BD" w:rsidRDefault="000B68AC" w:rsidP="00840A0A">
      <w:pPr>
        <w:pStyle w:val="aa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от 105 до 135 баллов – в некоторых отделах есть небольшие проблемы, решение которых позволит улучшить работу компании</w:t>
      </w:r>
      <w:r w:rsidRPr="002B31BD">
        <w:rPr>
          <w:sz w:val="28"/>
          <w:szCs w:val="28"/>
        </w:rPr>
        <w:t>;</w:t>
      </w:r>
    </w:p>
    <w:p w:rsidR="00F83704" w:rsidRPr="004C7B19" w:rsidRDefault="000B68AC" w:rsidP="00840A0A">
      <w:pPr>
        <w:pStyle w:val="aa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от 85 до 105</w:t>
      </w:r>
      <w:r w:rsidRPr="002B31BD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 – в отделах выявлены крупные недостатки, что отрицательно сказывается на прибыли компании и ее успешности на отраслевом рынке</w:t>
      </w:r>
      <w:r w:rsidR="004C7B19">
        <w:rPr>
          <w:sz w:val="28"/>
          <w:szCs w:val="28"/>
        </w:rPr>
        <w:t>, необходимо принимать срочные меры по улучшению работы отделов</w:t>
      </w:r>
      <w:r w:rsidR="004C7B19" w:rsidRPr="002B31BD">
        <w:rPr>
          <w:sz w:val="28"/>
          <w:szCs w:val="28"/>
        </w:rPr>
        <w:t>;</w:t>
      </w:r>
    </w:p>
    <w:p w:rsidR="00F83704" w:rsidRPr="008B0929" w:rsidRDefault="000B68AC" w:rsidP="00840A0A">
      <w:pPr>
        <w:pStyle w:val="aa"/>
        <w:numPr>
          <w:ilvl w:val="0"/>
          <w:numId w:val="24"/>
        </w:numPr>
        <w:rPr>
          <w:sz w:val="28"/>
          <w:szCs w:val="28"/>
        </w:rPr>
      </w:pPr>
      <w:r w:rsidRPr="008B0929">
        <w:rPr>
          <w:sz w:val="28"/>
          <w:szCs w:val="28"/>
        </w:rPr>
        <w:t xml:space="preserve">от 50 до 85 баллов – </w:t>
      </w:r>
      <w:r w:rsidR="008B0929">
        <w:rPr>
          <w:sz w:val="28"/>
          <w:szCs w:val="28"/>
        </w:rPr>
        <w:t>в текущем состоянии интернет-магазин плохо справляется со своей работой, отдел продаж не мотивирован или недостаточно квалифицирован для наращивая объемов продаж, логистика и бухгалтерия работают в полсилы, а интерент-маркетинг и отдел ИТ не выполняют и половины своих обязанностей;</w:t>
      </w:r>
    </w:p>
    <w:p w:rsidR="00F83704" w:rsidRPr="00C91717" w:rsidRDefault="000B68AC" w:rsidP="00840A0A">
      <w:pPr>
        <w:pStyle w:val="aa"/>
        <w:numPr>
          <w:ilvl w:val="0"/>
          <w:numId w:val="24"/>
        </w:numPr>
        <w:rPr>
          <w:sz w:val="28"/>
          <w:szCs w:val="28"/>
        </w:rPr>
      </w:pPr>
      <w:r w:rsidRPr="00C91717">
        <w:rPr>
          <w:sz w:val="28"/>
          <w:szCs w:val="28"/>
        </w:rPr>
        <w:t xml:space="preserve">менее </w:t>
      </w:r>
      <w:r>
        <w:rPr>
          <w:sz w:val="28"/>
          <w:szCs w:val="28"/>
        </w:rPr>
        <w:t>50</w:t>
      </w:r>
      <w:r w:rsidRPr="00C91717">
        <w:rPr>
          <w:sz w:val="28"/>
          <w:szCs w:val="28"/>
        </w:rPr>
        <w:t xml:space="preserve"> баллов – </w:t>
      </w:r>
      <w:r>
        <w:rPr>
          <w:sz w:val="28"/>
          <w:szCs w:val="28"/>
        </w:rPr>
        <w:t>данный интернет-магазин оставляет желать лучшего, скорее всего сайт компании находится в ужасном состоянии, логистика на низком уровне, а отдел продаж отпугивает клиентов – необходимо срочное повышение квалификации персонала, найм новых опытных работников, модернизация сайта и настройка логистики</w:t>
      </w:r>
      <w:r w:rsidRPr="00C91717">
        <w:rPr>
          <w:sz w:val="28"/>
          <w:szCs w:val="28"/>
        </w:rPr>
        <w:t>.</w:t>
      </w:r>
    </w:p>
    <w:p w:rsidR="009B7B00" w:rsidRPr="009B7B00" w:rsidRDefault="009B7B00" w:rsidP="00840A0A">
      <w:pPr>
        <w:ind w:firstLine="709"/>
        <w:jc w:val="both"/>
        <w:rPr>
          <w:rFonts w:eastAsiaTheme="minorEastAsia"/>
          <w:sz w:val="28"/>
          <w:szCs w:val="28"/>
        </w:rPr>
      </w:pPr>
      <w:r w:rsidRPr="009B7B00">
        <w:rPr>
          <w:rFonts w:eastAsiaTheme="minorEastAsia"/>
          <w:sz w:val="28"/>
          <w:szCs w:val="28"/>
        </w:rPr>
        <w:t xml:space="preserve">В ходе проведенного исследования </w:t>
      </w:r>
      <w:r>
        <w:rPr>
          <w:rFonts w:eastAsiaTheme="minorEastAsia"/>
          <w:sz w:val="28"/>
          <w:szCs w:val="28"/>
        </w:rPr>
        <w:t>автор</w:t>
      </w:r>
      <w:r w:rsidR="00B53CA3">
        <w:rPr>
          <w:rFonts w:eastAsiaTheme="minorEastAsia"/>
          <w:sz w:val="28"/>
          <w:szCs w:val="28"/>
        </w:rPr>
        <w:t>ами</w:t>
      </w:r>
      <w:r>
        <w:rPr>
          <w:rFonts w:eastAsiaTheme="minorEastAsia"/>
          <w:sz w:val="28"/>
          <w:szCs w:val="28"/>
        </w:rPr>
        <w:t xml:space="preserve"> была </w:t>
      </w:r>
      <w:r w:rsidR="00CC6C81">
        <w:rPr>
          <w:rFonts w:eastAsiaTheme="minorEastAsia"/>
          <w:sz w:val="28"/>
          <w:szCs w:val="28"/>
        </w:rPr>
        <w:t xml:space="preserve">сделана попытка решения </w:t>
      </w:r>
      <w:r>
        <w:rPr>
          <w:rFonts w:eastAsiaTheme="minorEastAsia"/>
          <w:sz w:val="28"/>
          <w:szCs w:val="28"/>
        </w:rPr>
        <w:t>проблем</w:t>
      </w:r>
      <w:r w:rsidR="00CC6C81">
        <w:rPr>
          <w:rFonts w:eastAsiaTheme="minorEastAsia"/>
          <w:sz w:val="28"/>
          <w:szCs w:val="28"/>
        </w:rPr>
        <w:t>ы</w:t>
      </w:r>
      <w:r>
        <w:rPr>
          <w:rFonts w:eastAsiaTheme="minorEastAsia"/>
          <w:sz w:val="28"/>
          <w:szCs w:val="28"/>
        </w:rPr>
        <w:t xml:space="preserve"> оценк</w:t>
      </w:r>
      <w:r w:rsidR="00CC6C81">
        <w:rPr>
          <w:rFonts w:eastAsiaTheme="minorEastAsia"/>
          <w:sz w:val="28"/>
          <w:szCs w:val="28"/>
        </w:rPr>
        <w:t>и</w:t>
      </w:r>
      <w:r w:rsidR="00A517C3">
        <w:rPr>
          <w:rFonts w:eastAsiaTheme="minorEastAsia"/>
          <w:sz w:val="28"/>
          <w:szCs w:val="28"/>
        </w:rPr>
        <w:t xml:space="preserve"> </w:t>
      </w:r>
      <w:r w:rsidR="00CC6C81">
        <w:rPr>
          <w:rFonts w:eastAsiaTheme="minorEastAsia"/>
          <w:sz w:val="28"/>
          <w:szCs w:val="28"/>
        </w:rPr>
        <w:t xml:space="preserve">работы </w:t>
      </w:r>
      <w:r>
        <w:rPr>
          <w:rFonts w:eastAsiaTheme="minorEastAsia"/>
          <w:sz w:val="28"/>
          <w:szCs w:val="28"/>
        </w:rPr>
        <w:t>интернет-магазина</w:t>
      </w:r>
      <w:r w:rsidRPr="009B7B00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В статье определены ключевые отделы интернет-магазина, сформирован ряд показателей по каждому из них и </w:t>
      </w:r>
      <w:r w:rsidR="0015035B">
        <w:rPr>
          <w:rFonts w:eastAsiaTheme="minorEastAsia"/>
          <w:sz w:val="28"/>
          <w:szCs w:val="28"/>
        </w:rPr>
        <w:t>сформулированы критерии оценки</w:t>
      </w:r>
      <w:r>
        <w:rPr>
          <w:rFonts w:eastAsiaTheme="minorEastAsia"/>
          <w:sz w:val="28"/>
          <w:szCs w:val="28"/>
        </w:rPr>
        <w:t xml:space="preserve">, позволяющие определить </w:t>
      </w:r>
      <w:r w:rsidR="00E108E0">
        <w:rPr>
          <w:rFonts w:eastAsiaTheme="minorEastAsia"/>
          <w:sz w:val="28"/>
          <w:szCs w:val="28"/>
        </w:rPr>
        <w:t>уровень</w:t>
      </w:r>
      <w:r>
        <w:rPr>
          <w:rFonts w:eastAsiaTheme="minorEastAsia"/>
          <w:sz w:val="28"/>
          <w:szCs w:val="28"/>
        </w:rPr>
        <w:t xml:space="preserve"> работы </w:t>
      </w:r>
      <w:r w:rsidR="00CC6C81">
        <w:rPr>
          <w:rFonts w:eastAsiaTheme="minorEastAsia"/>
          <w:sz w:val="28"/>
          <w:szCs w:val="28"/>
        </w:rPr>
        <w:t>каждого</w:t>
      </w:r>
      <w:r>
        <w:rPr>
          <w:rFonts w:eastAsiaTheme="minorEastAsia"/>
          <w:sz w:val="28"/>
          <w:szCs w:val="28"/>
        </w:rPr>
        <w:t xml:space="preserve"> отдела</w:t>
      </w:r>
      <w:r w:rsidR="00CC6C81">
        <w:rPr>
          <w:rFonts w:eastAsiaTheme="minorEastAsia"/>
          <w:sz w:val="28"/>
          <w:szCs w:val="28"/>
        </w:rPr>
        <w:t xml:space="preserve"> и всего магазина в целом</w:t>
      </w:r>
      <w:r>
        <w:rPr>
          <w:rFonts w:eastAsiaTheme="minorEastAsia"/>
          <w:sz w:val="28"/>
          <w:szCs w:val="28"/>
        </w:rPr>
        <w:t>.</w:t>
      </w:r>
      <w:r w:rsidRPr="009B7B00">
        <w:rPr>
          <w:rFonts w:eastAsiaTheme="minorEastAsia"/>
          <w:sz w:val="28"/>
          <w:szCs w:val="28"/>
        </w:rPr>
        <w:t xml:space="preserve"> Разработанный авторами методический инструментарий четко структурирован и детализирован, что </w:t>
      </w:r>
      <w:r>
        <w:rPr>
          <w:rFonts w:eastAsiaTheme="minorEastAsia"/>
          <w:sz w:val="28"/>
          <w:szCs w:val="28"/>
        </w:rPr>
        <w:t xml:space="preserve">способно заметно облегчить </w:t>
      </w:r>
      <w:r w:rsidR="00BE7F63">
        <w:rPr>
          <w:rFonts w:eastAsiaTheme="minorEastAsia"/>
          <w:sz w:val="28"/>
          <w:szCs w:val="28"/>
        </w:rPr>
        <w:t xml:space="preserve">руководителям интернет-магазинов </w:t>
      </w:r>
      <w:r w:rsidR="00CC6C81">
        <w:rPr>
          <w:rFonts w:eastAsiaTheme="minorEastAsia"/>
          <w:sz w:val="28"/>
          <w:szCs w:val="28"/>
        </w:rPr>
        <w:t xml:space="preserve">процесс </w:t>
      </w:r>
      <w:r w:rsidR="00BE7F63">
        <w:rPr>
          <w:rFonts w:eastAsiaTheme="minorEastAsia"/>
          <w:sz w:val="28"/>
          <w:szCs w:val="28"/>
        </w:rPr>
        <w:t>оцен</w:t>
      </w:r>
      <w:r w:rsidR="00CC6C81">
        <w:rPr>
          <w:rFonts w:eastAsiaTheme="minorEastAsia"/>
          <w:sz w:val="28"/>
          <w:szCs w:val="28"/>
        </w:rPr>
        <w:t>ки</w:t>
      </w:r>
      <w:r w:rsidR="00BE7F63">
        <w:rPr>
          <w:rFonts w:eastAsiaTheme="minorEastAsia"/>
          <w:sz w:val="28"/>
          <w:szCs w:val="28"/>
        </w:rPr>
        <w:t xml:space="preserve"> качеств</w:t>
      </w:r>
      <w:r w:rsidR="00CC6C81">
        <w:rPr>
          <w:rFonts w:eastAsiaTheme="minorEastAsia"/>
          <w:sz w:val="28"/>
          <w:szCs w:val="28"/>
        </w:rPr>
        <w:t>а</w:t>
      </w:r>
      <w:r w:rsidR="00BE7F63">
        <w:rPr>
          <w:rFonts w:eastAsiaTheme="minorEastAsia"/>
          <w:sz w:val="28"/>
          <w:szCs w:val="28"/>
        </w:rPr>
        <w:t xml:space="preserve"> работы </w:t>
      </w:r>
      <w:r w:rsidR="00CC6C81">
        <w:rPr>
          <w:rFonts w:eastAsiaTheme="minorEastAsia"/>
          <w:sz w:val="28"/>
          <w:szCs w:val="28"/>
        </w:rPr>
        <w:t>отделов и компании в целом</w:t>
      </w:r>
      <w:r w:rsidR="00BE7F63">
        <w:rPr>
          <w:rFonts w:eastAsiaTheme="minorEastAsia"/>
          <w:sz w:val="28"/>
          <w:szCs w:val="28"/>
        </w:rPr>
        <w:t xml:space="preserve">, </w:t>
      </w:r>
      <w:r w:rsidR="00CC6C81">
        <w:rPr>
          <w:rFonts w:eastAsiaTheme="minorEastAsia"/>
          <w:sz w:val="28"/>
          <w:szCs w:val="28"/>
        </w:rPr>
        <w:t xml:space="preserve">сделать эту оценку объективной, </w:t>
      </w:r>
      <w:r w:rsidR="00BE7F63">
        <w:rPr>
          <w:rFonts w:eastAsiaTheme="minorEastAsia"/>
          <w:sz w:val="28"/>
          <w:szCs w:val="28"/>
        </w:rPr>
        <w:t>снизить затраты на привлечение сторонних специалистов или фирм для выполнения данной работы, а также сэкономить драгоценное время</w:t>
      </w:r>
      <w:r w:rsidRPr="009B7B00">
        <w:rPr>
          <w:rFonts w:eastAsiaTheme="minorEastAsia"/>
          <w:sz w:val="28"/>
          <w:szCs w:val="28"/>
        </w:rPr>
        <w:t>. Практическое использование методики, в рамках управления</w:t>
      </w:r>
      <w:r w:rsidR="00BE7F63">
        <w:rPr>
          <w:rFonts w:eastAsiaTheme="minorEastAsia"/>
          <w:sz w:val="28"/>
          <w:szCs w:val="28"/>
        </w:rPr>
        <w:t xml:space="preserve"> интернет-магазином</w:t>
      </w:r>
      <w:r w:rsidRPr="009B7B00">
        <w:rPr>
          <w:rFonts w:eastAsiaTheme="minorEastAsia"/>
          <w:sz w:val="28"/>
          <w:szCs w:val="28"/>
        </w:rPr>
        <w:t xml:space="preserve">, позволит </w:t>
      </w:r>
      <w:r w:rsidR="00CC6C81" w:rsidRPr="009B7B00">
        <w:rPr>
          <w:rFonts w:eastAsiaTheme="minorEastAsia"/>
          <w:sz w:val="28"/>
          <w:szCs w:val="28"/>
        </w:rPr>
        <w:t>выяв</w:t>
      </w:r>
      <w:r w:rsidR="00587028">
        <w:rPr>
          <w:rFonts w:eastAsiaTheme="minorEastAsia"/>
          <w:sz w:val="28"/>
          <w:szCs w:val="28"/>
        </w:rPr>
        <w:t>лять</w:t>
      </w:r>
      <w:r w:rsidR="00CC6C81" w:rsidRPr="009B7B00">
        <w:rPr>
          <w:rFonts w:eastAsiaTheme="minorEastAsia"/>
          <w:sz w:val="28"/>
          <w:szCs w:val="28"/>
        </w:rPr>
        <w:t xml:space="preserve"> «</w:t>
      </w:r>
      <w:r w:rsidR="00CC6C81">
        <w:rPr>
          <w:rFonts w:eastAsiaTheme="minorEastAsia"/>
          <w:sz w:val="28"/>
          <w:szCs w:val="28"/>
        </w:rPr>
        <w:t>проблемные места</w:t>
      </w:r>
      <w:r w:rsidR="00CC6C81" w:rsidRPr="009B7B00">
        <w:rPr>
          <w:rFonts w:eastAsiaTheme="minorEastAsia"/>
          <w:sz w:val="28"/>
          <w:szCs w:val="28"/>
        </w:rPr>
        <w:t>»</w:t>
      </w:r>
      <w:r w:rsidR="00587028">
        <w:rPr>
          <w:rFonts w:eastAsiaTheme="minorEastAsia"/>
          <w:sz w:val="28"/>
          <w:szCs w:val="28"/>
        </w:rPr>
        <w:t xml:space="preserve">, </w:t>
      </w:r>
      <w:r w:rsidR="00CC6C81">
        <w:rPr>
          <w:rFonts w:eastAsiaTheme="minorEastAsia"/>
          <w:sz w:val="28"/>
          <w:szCs w:val="28"/>
        </w:rPr>
        <w:t>принимать своевременные и обоснованные управленческие решения</w:t>
      </w:r>
      <w:r w:rsidR="00A517C3">
        <w:rPr>
          <w:rFonts w:eastAsiaTheme="minorEastAsia"/>
          <w:sz w:val="28"/>
          <w:szCs w:val="28"/>
        </w:rPr>
        <w:t xml:space="preserve"> </w:t>
      </w:r>
      <w:r w:rsidR="00BE7F63">
        <w:rPr>
          <w:rFonts w:eastAsiaTheme="minorEastAsia"/>
          <w:sz w:val="28"/>
          <w:szCs w:val="28"/>
        </w:rPr>
        <w:t>и улучш</w:t>
      </w:r>
      <w:r w:rsidR="00587028">
        <w:rPr>
          <w:rFonts w:eastAsiaTheme="minorEastAsia"/>
          <w:sz w:val="28"/>
          <w:szCs w:val="28"/>
        </w:rPr>
        <w:t>ать работу компании</w:t>
      </w:r>
      <w:r w:rsidRPr="009B7B00">
        <w:rPr>
          <w:rFonts w:eastAsiaTheme="minorEastAsia"/>
          <w:sz w:val="28"/>
          <w:szCs w:val="28"/>
        </w:rPr>
        <w:t>.</w:t>
      </w:r>
    </w:p>
    <w:p w:rsidR="004A2ECE" w:rsidRDefault="004A2ECE" w:rsidP="00840A0A">
      <w:pPr>
        <w:pStyle w:val="1"/>
        <w:spacing w:before="0"/>
        <w:ind w:firstLine="709"/>
        <w:rPr>
          <w:rFonts w:ascii="Times New Roman" w:hAnsi="Times New Roman" w:cs="Times New Roman"/>
          <w:color w:val="000000" w:themeColor="text1"/>
        </w:rPr>
      </w:pPr>
      <w:bookmarkStart w:id="1" w:name="_Toc500102528"/>
    </w:p>
    <w:p w:rsidR="009B7B00" w:rsidRPr="009B7B00" w:rsidRDefault="009B7B00" w:rsidP="00840A0A">
      <w:pPr>
        <w:pStyle w:val="1"/>
        <w:spacing w:before="0"/>
        <w:rPr>
          <w:rFonts w:ascii="Times New Roman" w:hAnsi="Times New Roman" w:cs="Times New Roman"/>
          <w:color w:val="000000" w:themeColor="text1"/>
        </w:rPr>
      </w:pPr>
      <w:r w:rsidRPr="009B7B00">
        <w:rPr>
          <w:rFonts w:ascii="Times New Roman" w:hAnsi="Times New Roman" w:cs="Times New Roman"/>
          <w:color w:val="000000" w:themeColor="text1"/>
        </w:rPr>
        <w:t>Список литературы</w:t>
      </w:r>
      <w:bookmarkEnd w:id="1"/>
    </w:p>
    <w:p w:rsidR="009B7B00" w:rsidRPr="000174FB" w:rsidRDefault="009B7B00" w:rsidP="00840A0A">
      <w:pPr>
        <w:pStyle w:val="a8"/>
        <w:spacing w:before="0" w:beforeAutospacing="0" w:after="0" w:afterAutospacing="0"/>
        <w:ind w:left="851" w:hanging="283"/>
        <w:rPr>
          <w:color w:val="000000"/>
          <w:sz w:val="28"/>
          <w:szCs w:val="27"/>
        </w:rPr>
      </w:pPr>
      <w:r w:rsidRPr="000174FB">
        <w:rPr>
          <w:color w:val="000000"/>
          <w:sz w:val="28"/>
          <w:szCs w:val="27"/>
        </w:rPr>
        <w:t>1. Алексунин В. Электронная Коммерция и маркетинг в Интернете / В. Алексунин, В. Родигин - М: Дашков и Ко, 2005 - 216 с</w:t>
      </w:r>
    </w:p>
    <w:p w:rsidR="009B7B00" w:rsidRPr="00296030" w:rsidRDefault="00296030" w:rsidP="00840A0A">
      <w:pPr>
        <w:pStyle w:val="a8"/>
        <w:spacing w:before="0" w:beforeAutospacing="0" w:after="0" w:afterAutospacing="0"/>
        <w:ind w:left="851" w:hanging="283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2</w:t>
      </w:r>
      <w:r w:rsidR="009B7B00" w:rsidRPr="000174FB">
        <w:rPr>
          <w:color w:val="000000"/>
          <w:sz w:val="28"/>
          <w:szCs w:val="27"/>
        </w:rPr>
        <w:t>. Волокитино А.В. Электронная Коммерция: [учебное пособие для служащих госорганизаций и комм фирм, под общ ред</w:t>
      </w:r>
      <w:r w:rsidRPr="00296030">
        <w:rPr>
          <w:color w:val="000000"/>
          <w:sz w:val="28"/>
          <w:szCs w:val="27"/>
        </w:rPr>
        <w:t>]</w:t>
      </w:r>
    </w:p>
    <w:p w:rsidR="009B7B00" w:rsidRPr="000174FB" w:rsidRDefault="00296030" w:rsidP="00840A0A">
      <w:pPr>
        <w:pStyle w:val="a8"/>
        <w:spacing w:before="0" w:beforeAutospacing="0" w:after="0" w:afterAutospacing="0"/>
        <w:ind w:left="851" w:hanging="283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3</w:t>
      </w:r>
      <w:r w:rsidR="009B7B00" w:rsidRPr="000174FB">
        <w:rPr>
          <w:color w:val="000000"/>
          <w:sz w:val="28"/>
          <w:szCs w:val="27"/>
        </w:rPr>
        <w:t>. Генкин А.С. Планета Web-денег / Генкин А.С. - М: Альпина, 2003 - 510 с</w:t>
      </w:r>
    </w:p>
    <w:p w:rsidR="009B7B00" w:rsidRPr="000174FB" w:rsidRDefault="00933317" w:rsidP="00840A0A">
      <w:pPr>
        <w:pStyle w:val="a8"/>
        <w:spacing w:before="0" w:beforeAutospacing="0" w:after="0" w:afterAutospacing="0"/>
        <w:ind w:left="851" w:hanging="283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lastRenderedPageBreak/>
        <w:t>4</w:t>
      </w:r>
      <w:r w:rsidR="009B7B00">
        <w:rPr>
          <w:color w:val="000000"/>
          <w:sz w:val="28"/>
          <w:szCs w:val="27"/>
        </w:rPr>
        <w:t>. Интернет-маркетинг</w:t>
      </w:r>
      <w:r w:rsidR="009B7B00" w:rsidRPr="000174FB">
        <w:rPr>
          <w:color w:val="000000"/>
          <w:sz w:val="28"/>
          <w:szCs w:val="27"/>
        </w:rPr>
        <w:t xml:space="preserve"> [Электронный ресурс] - Режим доступа: http://biznesogolik.ru/internet-magazin-kak-biznes/</w:t>
      </w:r>
    </w:p>
    <w:p w:rsidR="009B7B00" w:rsidRPr="000174FB" w:rsidRDefault="00933317" w:rsidP="00840A0A">
      <w:pPr>
        <w:pStyle w:val="a8"/>
        <w:spacing w:before="0" w:beforeAutospacing="0" w:after="0" w:afterAutospacing="0"/>
        <w:ind w:left="851" w:hanging="283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5</w:t>
      </w:r>
      <w:r w:rsidR="00784F0D">
        <w:rPr>
          <w:color w:val="000000"/>
          <w:sz w:val="28"/>
          <w:szCs w:val="27"/>
        </w:rPr>
        <w:t>.</w:t>
      </w:r>
      <w:r w:rsidR="009B7B00" w:rsidRPr="000174FB">
        <w:rPr>
          <w:color w:val="000000"/>
          <w:sz w:val="28"/>
          <w:szCs w:val="27"/>
        </w:rPr>
        <w:t xml:space="preserve"> Крупный интернет магазин: взгляд изнутри [Электронный ресурс] - Режим доступа: https://habrahabr.ru/company/Centrobit/blog/150498/</w:t>
      </w:r>
    </w:p>
    <w:p w:rsidR="008B0929" w:rsidRPr="009B7B00" w:rsidRDefault="00784F0D" w:rsidP="00840A0A">
      <w:pPr>
        <w:pStyle w:val="a8"/>
        <w:spacing w:before="0" w:beforeAutospacing="0" w:after="0" w:afterAutospacing="0"/>
        <w:ind w:left="851" w:hanging="283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6</w:t>
      </w:r>
      <w:r w:rsidR="009B7B00" w:rsidRPr="000174FB">
        <w:rPr>
          <w:color w:val="000000"/>
          <w:sz w:val="28"/>
          <w:szCs w:val="27"/>
        </w:rPr>
        <w:t xml:space="preserve">. Плюсы и минусы интернет магазина [Электронный ресурс] - Режим доступа: </w:t>
      </w:r>
      <w:hyperlink r:id="rId13" w:history="1">
        <w:r w:rsidR="008B0929" w:rsidRPr="004C102E">
          <w:rPr>
            <w:rStyle w:val="ab"/>
            <w:sz w:val="28"/>
            <w:szCs w:val="27"/>
          </w:rPr>
          <w:t>http://biznesgator.ru/idei-biznesa/internet-biznes/plyusy-i-minusy-internet-magazina.html/</w:t>
        </w:r>
      </w:hyperlink>
    </w:p>
    <w:sectPr w:rsidR="008B0929" w:rsidRPr="009B7B00" w:rsidSect="00840A10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D5B" w:rsidRDefault="00125D5B" w:rsidP="00840A10">
      <w:r>
        <w:separator/>
      </w:r>
    </w:p>
  </w:endnote>
  <w:endnote w:type="continuationSeparator" w:id="0">
    <w:p w:rsidR="00125D5B" w:rsidRDefault="00125D5B" w:rsidP="0084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D5B" w:rsidRDefault="00125D5B" w:rsidP="00840A10">
      <w:r>
        <w:separator/>
      </w:r>
    </w:p>
  </w:footnote>
  <w:footnote w:type="continuationSeparator" w:id="0">
    <w:p w:rsidR="00125D5B" w:rsidRDefault="00125D5B" w:rsidP="00840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309"/>
      <w:docPartObj>
        <w:docPartGallery w:val="Page Numbers (Top of Page)"/>
        <w:docPartUnique/>
      </w:docPartObj>
    </w:sdtPr>
    <w:sdtEndPr/>
    <w:sdtContent>
      <w:p w:rsidR="00840A0A" w:rsidRDefault="00840A0A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DC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40A0A" w:rsidRDefault="00840A0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6A8E"/>
    <w:multiLevelType w:val="hybridMultilevel"/>
    <w:tmpl w:val="1E9463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D941F7"/>
    <w:multiLevelType w:val="hybridMultilevel"/>
    <w:tmpl w:val="4748000E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17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0D5A69D6"/>
    <w:multiLevelType w:val="multilevel"/>
    <w:tmpl w:val="28D000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83B26"/>
    <w:multiLevelType w:val="hybridMultilevel"/>
    <w:tmpl w:val="470ABF6E"/>
    <w:lvl w:ilvl="0" w:tplc="31588B8E">
      <w:numFmt w:val="bullet"/>
      <w:lvlText w:val="*"/>
      <w:lvlJc w:val="left"/>
      <w:pPr>
        <w:ind w:left="1117" w:hanging="360"/>
      </w:pPr>
      <w:rPr>
        <w:rFonts w:ascii="Times New Roman CYR" w:eastAsiaTheme="minorEastAsia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215D2C21"/>
    <w:multiLevelType w:val="hybridMultilevel"/>
    <w:tmpl w:val="BC44FC8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8492F33"/>
    <w:multiLevelType w:val="multilevel"/>
    <w:tmpl w:val="CDFCC2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05027C"/>
    <w:multiLevelType w:val="hybridMultilevel"/>
    <w:tmpl w:val="7F58DE26"/>
    <w:lvl w:ilvl="0" w:tplc="5138482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A3689"/>
    <w:multiLevelType w:val="multilevel"/>
    <w:tmpl w:val="D6CC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F64A4"/>
    <w:multiLevelType w:val="hybridMultilevel"/>
    <w:tmpl w:val="7D860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230CE"/>
    <w:multiLevelType w:val="multilevel"/>
    <w:tmpl w:val="0EF0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C639BD"/>
    <w:multiLevelType w:val="hybridMultilevel"/>
    <w:tmpl w:val="C1EAB958"/>
    <w:lvl w:ilvl="0" w:tplc="10F4C96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C50C1"/>
    <w:multiLevelType w:val="hybridMultilevel"/>
    <w:tmpl w:val="6FFE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10C6E"/>
    <w:multiLevelType w:val="hybridMultilevel"/>
    <w:tmpl w:val="B832C77C"/>
    <w:lvl w:ilvl="0" w:tplc="27DC8494">
      <w:numFmt w:val="bullet"/>
      <w:lvlText w:val=""/>
      <w:lvlJc w:val="left"/>
      <w:pPr>
        <w:ind w:left="757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60B95C48"/>
    <w:multiLevelType w:val="multilevel"/>
    <w:tmpl w:val="F34E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807864"/>
    <w:multiLevelType w:val="hybridMultilevel"/>
    <w:tmpl w:val="E320D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A36CA"/>
    <w:multiLevelType w:val="multilevel"/>
    <w:tmpl w:val="5DAC1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497E1A"/>
    <w:multiLevelType w:val="multilevel"/>
    <w:tmpl w:val="1516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CF7D26"/>
    <w:multiLevelType w:val="hybridMultilevel"/>
    <w:tmpl w:val="6BBEED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EF0679"/>
    <w:multiLevelType w:val="hybridMultilevel"/>
    <w:tmpl w:val="34A61DF0"/>
    <w:lvl w:ilvl="0" w:tplc="7D78F5E0">
      <w:numFmt w:val="bullet"/>
      <w:lvlText w:val=""/>
      <w:lvlJc w:val="left"/>
      <w:pPr>
        <w:ind w:left="757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68B77896"/>
    <w:multiLevelType w:val="multilevel"/>
    <w:tmpl w:val="BE78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AAB7D0B"/>
    <w:multiLevelType w:val="multilevel"/>
    <w:tmpl w:val="CCFA3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9753CA"/>
    <w:multiLevelType w:val="multilevel"/>
    <w:tmpl w:val="50C0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E57375"/>
    <w:multiLevelType w:val="hybridMultilevel"/>
    <w:tmpl w:val="9398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41699"/>
    <w:multiLevelType w:val="hybridMultilevel"/>
    <w:tmpl w:val="10304B6E"/>
    <w:lvl w:ilvl="0" w:tplc="A874E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57E4F"/>
    <w:multiLevelType w:val="hybridMultilevel"/>
    <w:tmpl w:val="C14AC58C"/>
    <w:lvl w:ilvl="0" w:tplc="FBDE1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3"/>
  </w:num>
  <w:num w:numId="4">
    <w:abstractNumId w:val="8"/>
  </w:num>
  <w:num w:numId="5">
    <w:abstractNumId w:val="1"/>
  </w:num>
  <w:num w:numId="6">
    <w:abstractNumId w:val="20"/>
  </w:num>
  <w:num w:numId="7">
    <w:abstractNumId w:val="2"/>
  </w:num>
  <w:num w:numId="8">
    <w:abstractNumId w:val="5"/>
  </w:num>
  <w:num w:numId="9">
    <w:abstractNumId w:val="15"/>
  </w:num>
  <w:num w:numId="10">
    <w:abstractNumId w:val="14"/>
  </w:num>
  <w:num w:numId="11">
    <w:abstractNumId w:val="19"/>
  </w:num>
  <w:num w:numId="12">
    <w:abstractNumId w:val="16"/>
  </w:num>
  <w:num w:numId="13">
    <w:abstractNumId w:val="9"/>
  </w:num>
  <w:num w:numId="14">
    <w:abstractNumId w:val="4"/>
  </w:num>
  <w:num w:numId="15">
    <w:abstractNumId w:val="22"/>
  </w:num>
  <w:num w:numId="16">
    <w:abstractNumId w:val="11"/>
  </w:num>
  <w:num w:numId="17">
    <w:abstractNumId w:val="24"/>
  </w:num>
  <w:num w:numId="18">
    <w:abstractNumId w:val="18"/>
  </w:num>
  <w:num w:numId="19">
    <w:abstractNumId w:val="12"/>
  </w:num>
  <w:num w:numId="20">
    <w:abstractNumId w:val="3"/>
  </w:num>
  <w:num w:numId="21">
    <w:abstractNumId w:val="23"/>
  </w:num>
  <w:num w:numId="22">
    <w:abstractNumId w:val="10"/>
  </w:num>
  <w:num w:numId="23">
    <w:abstractNumId w:val="6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15"/>
    <w:rsid w:val="00045BBA"/>
    <w:rsid w:val="00075A46"/>
    <w:rsid w:val="0007770E"/>
    <w:rsid w:val="00094C36"/>
    <w:rsid w:val="000A6425"/>
    <w:rsid w:val="000B68AC"/>
    <w:rsid w:val="000E7785"/>
    <w:rsid w:val="001004AC"/>
    <w:rsid w:val="001058C8"/>
    <w:rsid w:val="00125D5B"/>
    <w:rsid w:val="001262EF"/>
    <w:rsid w:val="00127213"/>
    <w:rsid w:val="0014218B"/>
    <w:rsid w:val="0015035B"/>
    <w:rsid w:val="001A1552"/>
    <w:rsid w:val="001B7272"/>
    <w:rsid w:val="0021168E"/>
    <w:rsid w:val="0025215C"/>
    <w:rsid w:val="00255584"/>
    <w:rsid w:val="002727F6"/>
    <w:rsid w:val="0028640E"/>
    <w:rsid w:val="00296030"/>
    <w:rsid w:val="0029649E"/>
    <w:rsid w:val="002A66B5"/>
    <w:rsid w:val="002B31BD"/>
    <w:rsid w:val="002C1429"/>
    <w:rsid w:val="002C2031"/>
    <w:rsid w:val="0033520F"/>
    <w:rsid w:val="003401C0"/>
    <w:rsid w:val="00366550"/>
    <w:rsid w:val="00366A9A"/>
    <w:rsid w:val="00372D85"/>
    <w:rsid w:val="00396BFB"/>
    <w:rsid w:val="0039738D"/>
    <w:rsid w:val="003B3A09"/>
    <w:rsid w:val="0043276C"/>
    <w:rsid w:val="00486FAB"/>
    <w:rsid w:val="00491310"/>
    <w:rsid w:val="00494DD4"/>
    <w:rsid w:val="004A2ECE"/>
    <w:rsid w:val="004C7B19"/>
    <w:rsid w:val="004E1801"/>
    <w:rsid w:val="005521E5"/>
    <w:rsid w:val="0056360A"/>
    <w:rsid w:val="00587028"/>
    <w:rsid w:val="005B2A56"/>
    <w:rsid w:val="005C239B"/>
    <w:rsid w:val="005E264B"/>
    <w:rsid w:val="006229C1"/>
    <w:rsid w:val="006422C7"/>
    <w:rsid w:val="00670CB0"/>
    <w:rsid w:val="00703752"/>
    <w:rsid w:val="0071109D"/>
    <w:rsid w:val="00736DC0"/>
    <w:rsid w:val="0075784F"/>
    <w:rsid w:val="00764331"/>
    <w:rsid w:val="00766261"/>
    <w:rsid w:val="007759CF"/>
    <w:rsid w:val="00784F0D"/>
    <w:rsid w:val="007851D1"/>
    <w:rsid w:val="007A36B8"/>
    <w:rsid w:val="007C0AC5"/>
    <w:rsid w:val="007C1CAB"/>
    <w:rsid w:val="007C5B42"/>
    <w:rsid w:val="007D54D1"/>
    <w:rsid w:val="007E22FA"/>
    <w:rsid w:val="007E314A"/>
    <w:rsid w:val="00801BE2"/>
    <w:rsid w:val="00840A0A"/>
    <w:rsid w:val="00840A10"/>
    <w:rsid w:val="008633ED"/>
    <w:rsid w:val="008844AF"/>
    <w:rsid w:val="008A2142"/>
    <w:rsid w:val="008A5C33"/>
    <w:rsid w:val="008B0929"/>
    <w:rsid w:val="008B3A56"/>
    <w:rsid w:val="008B76C7"/>
    <w:rsid w:val="008F295F"/>
    <w:rsid w:val="00933317"/>
    <w:rsid w:val="00935967"/>
    <w:rsid w:val="00947EEF"/>
    <w:rsid w:val="009A42F8"/>
    <w:rsid w:val="009B7B00"/>
    <w:rsid w:val="009E0DD0"/>
    <w:rsid w:val="00A517C3"/>
    <w:rsid w:val="00A65211"/>
    <w:rsid w:val="00A7276D"/>
    <w:rsid w:val="00A905D6"/>
    <w:rsid w:val="00A97E15"/>
    <w:rsid w:val="00AA0BD2"/>
    <w:rsid w:val="00AB6A8B"/>
    <w:rsid w:val="00B178E4"/>
    <w:rsid w:val="00B417E3"/>
    <w:rsid w:val="00B53CA3"/>
    <w:rsid w:val="00BA0CFA"/>
    <w:rsid w:val="00BE7F63"/>
    <w:rsid w:val="00BF7692"/>
    <w:rsid w:val="00C02C7C"/>
    <w:rsid w:val="00C2639D"/>
    <w:rsid w:val="00C3097F"/>
    <w:rsid w:val="00C31C40"/>
    <w:rsid w:val="00C61B4C"/>
    <w:rsid w:val="00C91717"/>
    <w:rsid w:val="00C924F9"/>
    <w:rsid w:val="00CB1333"/>
    <w:rsid w:val="00CC6C81"/>
    <w:rsid w:val="00CE5915"/>
    <w:rsid w:val="00CF2C12"/>
    <w:rsid w:val="00CF6014"/>
    <w:rsid w:val="00D205AE"/>
    <w:rsid w:val="00D26D90"/>
    <w:rsid w:val="00D330D7"/>
    <w:rsid w:val="00D635A8"/>
    <w:rsid w:val="00D76319"/>
    <w:rsid w:val="00DB4CAD"/>
    <w:rsid w:val="00DB64FE"/>
    <w:rsid w:val="00DC5411"/>
    <w:rsid w:val="00E00332"/>
    <w:rsid w:val="00E018D4"/>
    <w:rsid w:val="00E108E0"/>
    <w:rsid w:val="00E2568C"/>
    <w:rsid w:val="00E62219"/>
    <w:rsid w:val="00EF6E76"/>
    <w:rsid w:val="00F12D69"/>
    <w:rsid w:val="00F17645"/>
    <w:rsid w:val="00F25365"/>
    <w:rsid w:val="00F31A49"/>
    <w:rsid w:val="00F65C14"/>
    <w:rsid w:val="00F77396"/>
    <w:rsid w:val="00F83704"/>
    <w:rsid w:val="00F84702"/>
    <w:rsid w:val="00F91080"/>
    <w:rsid w:val="00FA684C"/>
    <w:rsid w:val="00FB1328"/>
    <w:rsid w:val="00FF5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261FE-E729-47FF-830D-95BE77F4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5A8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7B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1BE2"/>
    <w:pPr>
      <w:keepNext/>
      <w:keepLines/>
      <w:suppressAutoHyphens w:val="0"/>
      <w:autoSpaceDE w:val="0"/>
      <w:autoSpaceDN w:val="0"/>
      <w:adjustRightInd w:val="0"/>
      <w:spacing w:line="360" w:lineRule="auto"/>
      <w:ind w:left="340" w:firstLine="397"/>
      <w:jc w:val="both"/>
      <w:outlineLvl w:val="1"/>
    </w:pPr>
    <w:rPr>
      <w:rFonts w:eastAsiaTheme="majorEastAsia" w:cstheme="majorBidi"/>
      <w:b/>
      <w:bCs/>
      <w:kern w:val="0"/>
      <w:sz w:val="3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1BE2"/>
    <w:pPr>
      <w:keepNext/>
      <w:keepLines/>
      <w:suppressAutoHyphens w:val="0"/>
      <w:autoSpaceDE w:val="0"/>
      <w:autoSpaceDN w:val="0"/>
      <w:adjustRightInd w:val="0"/>
      <w:spacing w:line="360" w:lineRule="auto"/>
      <w:ind w:left="340" w:firstLine="397"/>
      <w:jc w:val="both"/>
      <w:outlineLvl w:val="2"/>
    </w:pPr>
    <w:rPr>
      <w:rFonts w:eastAsiaTheme="majorEastAsia" w:cstheme="majorBidi"/>
      <w:b/>
      <w:bCs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635A8"/>
    <w:pPr>
      <w:suppressLineNumbers/>
      <w:spacing w:before="120" w:after="120"/>
    </w:pPr>
    <w:rPr>
      <w:rFonts w:cs="Tahoma"/>
      <w:i/>
      <w:iCs/>
    </w:rPr>
  </w:style>
  <w:style w:type="character" w:styleId="a4">
    <w:name w:val="Strong"/>
    <w:uiPriority w:val="22"/>
    <w:qFormat/>
    <w:rsid w:val="00D635A8"/>
    <w:rPr>
      <w:b/>
      <w:bCs/>
    </w:rPr>
  </w:style>
  <w:style w:type="paragraph" w:styleId="a5">
    <w:name w:val="No Spacing"/>
    <w:uiPriority w:val="1"/>
    <w:qFormat/>
    <w:rsid w:val="00A97E15"/>
    <w:pPr>
      <w:jc w:val="both"/>
    </w:pPr>
    <w:rPr>
      <w:rFonts w:eastAsia="Calibri"/>
      <w:sz w:val="28"/>
      <w:szCs w:val="22"/>
      <w:lang w:eastAsia="en-US"/>
    </w:rPr>
  </w:style>
  <w:style w:type="paragraph" w:customStyle="1" w:styleId="-">
    <w:name w:val="Вестник - Список авторов"/>
    <w:basedOn w:val="a"/>
    <w:rsid w:val="00A97E15"/>
    <w:pPr>
      <w:widowControl/>
      <w:suppressAutoHyphens w:val="0"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eastAsia="Times New Roman"/>
      <w:b/>
      <w:bCs/>
      <w:kern w:val="0"/>
      <w:szCs w:val="20"/>
    </w:rPr>
  </w:style>
  <w:style w:type="paragraph" w:customStyle="1" w:styleId="-0">
    <w:name w:val="Вестник - Организация"/>
    <w:basedOn w:val="a"/>
    <w:rsid w:val="00A97E15"/>
    <w:pPr>
      <w:widowControl/>
      <w:suppressAutoHyphens w:val="0"/>
      <w:jc w:val="center"/>
    </w:pPr>
    <w:rPr>
      <w:rFonts w:eastAsia="Times New Roman"/>
      <w:kern w:val="0"/>
      <w:sz w:val="2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01B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BE2"/>
    <w:rPr>
      <w:rFonts w:ascii="Tahoma" w:hAnsi="Tahoma" w:cs="Tahoma"/>
      <w:kern w:val="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01BE2"/>
    <w:rPr>
      <w:rFonts w:eastAsiaTheme="majorEastAsia" w:cstheme="majorBidi"/>
      <w:b/>
      <w:bCs/>
      <w:sz w:val="30"/>
      <w:szCs w:val="26"/>
    </w:rPr>
  </w:style>
  <w:style w:type="character" w:customStyle="1" w:styleId="30">
    <w:name w:val="Заголовок 3 Знак"/>
    <w:basedOn w:val="a0"/>
    <w:link w:val="3"/>
    <w:uiPriority w:val="9"/>
    <w:rsid w:val="00801BE2"/>
    <w:rPr>
      <w:rFonts w:eastAsiaTheme="majorEastAsia" w:cstheme="majorBidi"/>
      <w:b/>
      <w:bCs/>
      <w:sz w:val="28"/>
      <w:szCs w:val="24"/>
    </w:rPr>
  </w:style>
  <w:style w:type="paragraph" w:styleId="a8">
    <w:name w:val="Normal (Web)"/>
    <w:basedOn w:val="a"/>
    <w:uiPriority w:val="99"/>
    <w:rsid w:val="00801BE2"/>
    <w:pPr>
      <w:widowControl/>
      <w:suppressAutoHyphens w:val="0"/>
      <w:spacing w:before="100" w:beforeAutospacing="1" w:after="100" w:afterAutospacing="1"/>
      <w:ind w:left="340" w:firstLine="397"/>
      <w:jc w:val="both"/>
    </w:pPr>
    <w:rPr>
      <w:rFonts w:eastAsia="Times New Roman"/>
      <w:kern w:val="0"/>
    </w:rPr>
  </w:style>
  <w:style w:type="character" w:styleId="a9">
    <w:name w:val="Emphasis"/>
    <w:basedOn w:val="a0"/>
    <w:uiPriority w:val="20"/>
    <w:qFormat/>
    <w:rsid w:val="00801BE2"/>
    <w:rPr>
      <w:i/>
      <w:iCs/>
    </w:rPr>
  </w:style>
  <w:style w:type="paragraph" w:styleId="aa">
    <w:name w:val="List Paragraph"/>
    <w:basedOn w:val="a"/>
    <w:uiPriority w:val="34"/>
    <w:qFormat/>
    <w:rsid w:val="00801BE2"/>
    <w:pPr>
      <w:suppressAutoHyphens w:val="0"/>
      <w:autoSpaceDE w:val="0"/>
      <w:autoSpaceDN w:val="0"/>
      <w:adjustRightInd w:val="0"/>
      <w:ind w:left="720" w:firstLine="397"/>
      <w:contextualSpacing/>
      <w:jc w:val="both"/>
    </w:pPr>
    <w:rPr>
      <w:rFonts w:ascii="Times New Roman CYR" w:eastAsiaTheme="minorEastAsia" w:hAnsi="Times New Roman CYR" w:cs="Times New Roman CYR"/>
      <w:kern w:val="0"/>
    </w:rPr>
  </w:style>
  <w:style w:type="character" w:customStyle="1" w:styleId="apple-converted-space">
    <w:name w:val="apple-converted-space"/>
    <w:basedOn w:val="a0"/>
    <w:rsid w:val="00801BE2"/>
  </w:style>
  <w:style w:type="character" w:styleId="ab">
    <w:name w:val="Hyperlink"/>
    <w:basedOn w:val="a0"/>
    <w:uiPriority w:val="99"/>
    <w:unhideWhenUsed/>
    <w:rsid w:val="00801B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7B0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styleId="ac">
    <w:name w:val="Placeholder Text"/>
    <w:basedOn w:val="a0"/>
    <w:uiPriority w:val="99"/>
    <w:semiHidden/>
    <w:rsid w:val="00AA0BD2"/>
    <w:rPr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670C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0CB0"/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uiPriority w:val="99"/>
    <w:unhideWhenUsed/>
    <w:rsid w:val="00840A1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0A10"/>
    <w:rPr>
      <w:kern w:val="1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840A1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40A10"/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biznesgator.ru/idei-biznesa/internet-biznes/plyusy-i-minusy-internet-magazina.htm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BFC292-D31F-481B-8526-DBD6B41EAF4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B9F1B2F-5EFF-4185-9723-CA14CFB52456}">
      <dgm:prSet phldrT="[Текст]" custT="1"/>
      <dgm:spPr/>
      <dgm:t>
        <a:bodyPr/>
        <a:lstStyle/>
        <a:p>
          <a:pPr algn="ctr"/>
          <a:r>
            <a:rPr lang="ru-RU" sz="1200"/>
            <a:t>Отдел интернет-маркетинга</a:t>
          </a:r>
        </a:p>
      </dgm:t>
    </dgm:pt>
    <dgm:pt modelId="{1BD98C9D-A489-4879-8B0A-1E1447B8CA0C}" type="parTrans" cxnId="{AA62D273-727C-4797-AAA5-946E0E542ACC}">
      <dgm:prSet/>
      <dgm:spPr/>
      <dgm:t>
        <a:bodyPr/>
        <a:lstStyle/>
        <a:p>
          <a:pPr algn="ctr"/>
          <a:endParaRPr lang="ru-RU"/>
        </a:p>
      </dgm:t>
    </dgm:pt>
    <dgm:pt modelId="{E905A8B5-3B30-45ED-BEDF-6634AF866251}" type="sibTrans" cxnId="{AA62D273-727C-4797-AAA5-946E0E542ACC}">
      <dgm:prSet/>
      <dgm:spPr/>
      <dgm:t>
        <a:bodyPr/>
        <a:lstStyle/>
        <a:p>
          <a:pPr algn="ctr"/>
          <a:endParaRPr lang="ru-RU"/>
        </a:p>
      </dgm:t>
    </dgm:pt>
    <dgm:pt modelId="{580EA93E-0FD1-47B5-9E7B-52780774ADEA}">
      <dgm:prSet phldrT="[Текст]" custT="1"/>
      <dgm:spPr/>
      <dgm:t>
        <a:bodyPr/>
        <a:lstStyle/>
        <a:p>
          <a:pPr algn="ctr"/>
          <a:r>
            <a:rPr lang="ru-RU" sz="1200"/>
            <a:t>Бухгалтерия</a:t>
          </a:r>
        </a:p>
      </dgm:t>
    </dgm:pt>
    <dgm:pt modelId="{206FBDE8-1426-4DC1-8C11-490BBAF88642}" type="parTrans" cxnId="{C11E6BF9-B8B4-4642-BFCE-CD14FDD7278A}">
      <dgm:prSet/>
      <dgm:spPr/>
      <dgm:t>
        <a:bodyPr/>
        <a:lstStyle/>
        <a:p>
          <a:pPr algn="ctr"/>
          <a:endParaRPr lang="ru-RU"/>
        </a:p>
      </dgm:t>
    </dgm:pt>
    <dgm:pt modelId="{23605D0C-516A-465D-82CF-67D54BBE5663}" type="sibTrans" cxnId="{C11E6BF9-B8B4-4642-BFCE-CD14FDD7278A}">
      <dgm:prSet/>
      <dgm:spPr/>
      <dgm:t>
        <a:bodyPr/>
        <a:lstStyle/>
        <a:p>
          <a:pPr algn="ctr"/>
          <a:endParaRPr lang="ru-RU"/>
        </a:p>
      </dgm:t>
    </dgm:pt>
    <dgm:pt modelId="{74903AE8-7AEE-4BA5-9241-AD16E56D4E38}">
      <dgm:prSet custT="1"/>
      <dgm:spPr/>
      <dgm:t>
        <a:bodyPr/>
        <a:lstStyle/>
        <a:p>
          <a:pPr algn="ctr"/>
          <a:r>
            <a:rPr lang="ru-RU" sz="1200"/>
            <a:t>Отдел информа-ционных технологий</a:t>
          </a:r>
        </a:p>
      </dgm:t>
    </dgm:pt>
    <dgm:pt modelId="{36B27A52-2586-4DB6-88EA-96326CD75EB1}" type="parTrans" cxnId="{F1F5C634-3038-4C43-A6F6-DF1B144733B4}">
      <dgm:prSet/>
      <dgm:spPr/>
      <dgm:t>
        <a:bodyPr/>
        <a:lstStyle/>
        <a:p>
          <a:pPr algn="ctr"/>
          <a:endParaRPr lang="ru-RU"/>
        </a:p>
      </dgm:t>
    </dgm:pt>
    <dgm:pt modelId="{B65F156B-4A54-468A-8A96-26E627BCA161}" type="sibTrans" cxnId="{F1F5C634-3038-4C43-A6F6-DF1B144733B4}">
      <dgm:prSet/>
      <dgm:spPr/>
      <dgm:t>
        <a:bodyPr/>
        <a:lstStyle/>
        <a:p>
          <a:pPr algn="ctr"/>
          <a:endParaRPr lang="ru-RU"/>
        </a:p>
      </dgm:t>
    </dgm:pt>
    <dgm:pt modelId="{DEFDEA51-8D90-4F81-AF11-1C07D536F9B8}">
      <dgm:prSet phldrT="[Текст]" custT="1"/>
      <dgm:spPr/>
      <dgm:t>
        <a:bodyPr/>
        <a:lstStyle/>
        <a:p>
          <a:pPr algn="ctr"/>
          <a:r>
            <a:rPr lang="ru-RU" sz="1200"/>
            <a:t>Отдел логистики</a:t>
          </a:r>
        </a:p>
      </dgm:t>
    </dgm:pt>
    <dgm:pt modelId="{EDEE1658-E085-419F-B625-C35006CA8ADD}" type="sibTrans" cxnId="{FE0466CC-6B9B-4A41-B656-2C5B8CF68C10}">
      <dgm:prSet/>
      <dgm:spPr/>
      <dgm:t>
        <a:bodyPr/>
        <a:lstStyle/>
        <a:p>
          <a:pPr algn="ctr"/>
          <a:endParaRPr lang="ru-RU"/>
        </a:p>
      </dgm:t>
    </dgm:pt>
    <dgm:pt modelId="{BD8B7B59-3911-4690-944A-85F9FB3B96B2}" type="parTrans" cxnId="{FE0466CC-6B9B-4A41-B656-2C5B8CF68C10}">
      <dgm:prSet/>
      <dgm:spPr/>
      <dgm:t>
        <a:bodyPr/>
        <a:lstStyle/>
        <a:p>
          <a:pPr algn="ctr"/>
          <a:endParaRPr lang="ru-RU"/>
        </a:p>
      </dgm:t>
    </dgm:pt>
    <dgm:pt modelId="{6765F9D1-B6B9-48D2-994C-017B07397BAC}">
      <dgm:prSet custT="1"/>
      <dgm:spPr/>
      <dgm:t>
        <a:bodyPr/>
        <a:lstStyle/>
        <a:p>
          <a:pPr algn="ctr"/>
          <a:r>
            <a:rPr lang="ru-RU" sz="1200"/>
            <a:t>Отдел продаж</a:t>
          </a:r>
        </a:p>
      </dgm:t>
    </dgm:pt>
    <dgm:pt modelId="{58660DC6-BA63-4AE5-A317-FEA2CC177DA1}" type="parTrans" cxnId="{0CBA328D-D9D5-48DA-B875-FCA8AD28F53B}">
      <dgm:prSet/>
      <dgm:spPr/>
      <dgm:t>
        <a:bodyPr/>
        <a:lstStyle/>
        <a:p>
          <a:pPr algn="ctr"/>
          <a:endParaRPr lang="ru-RU"/>
        </a:p>
      </dgm:t>
    </dgm:pt>
    <dgm:pt modelId="{C8991133-8BE8-4E53-8553-28F78617C398}" type="sibTrans" cxnId="{0CBA328D-D9D5-48DA-B875-FCA8AD28F53B}">
      <dgm:prSet/>
      <dgm:spPr/>
      <dgm:t>
        <a:bodyPr/>
        <a:lstStyle/>
        <a:p>
          <a:pPr algn="ctr"/>
          <a:endParaRPr lang="ru-RU"/>
        </a:p>
      </dgm:t>
    </dgm:pt>
    <dgm:pt modelId="{56D3AD30-2ED7-4FDC-AB7D-DBD6B4C505DE}" type="pres">
      <dgm:prSet presAssocID="{C5BFC292-D31F-481B-8526-DBD6B41EAF4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46119BA-4BAD-4E6C-8A99-F08B671FE060}" type="pres">
      <dgm:prSet presAssocID="{DEFDEA51-8D90-4F81-AF11-1C07D536F9B8}" presName="parentLin" presStyleCnt="0"/>
      <dgm:spPr/>
    </dgm:pt>
    <dgm:pt modelId="{477B2583-05DC-4F34-8C06-BD81E430528B}" type="pres">
      <dgm:prSet presAssocID="{DEFDEA51-8D90-4F81-AF11-1C07D536F9B8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10ED779B-DEEA-4566-A7A7-4E3B80B69214}" type="pres">
      <dgm:prSet presAssocID="{DEFDEA51-8D90-4F81-AF11-1C07D536F9B8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4F23ED-D456-4D38-A4D8-1DAFC9A9CA14}" type="pres">
      <dgm:prSet presAssocID="{DEFDEA51-8D90-4F81-AF11-1C07D536F9B8}" presName="negativeSpace" presStyleCnt="0"/>
      <dgm:spPr/>
    </dgm:pt>
    <dgm:pt modelId="{75B7EC58-882C-4E44-B05A-8B5F15B50921}" type="pres">
      <dgm:prSet presAssocID="{DEFDEA51-8D90-4F81-AF11-1C07D536F9B8}" presName="childText" presStyleLbl="conFgAcc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A25DD8-8E55-4DE8-854F-5401E858ADB2}" type="pres">
      <dgm:prSet presAssocID="{EDEE1658-E085-419F-B625-C35006CA8ADD}" presName="spaceBetweenRectangles" presStyleCnt="0"/>
      <dgm:spPr/>
    </dgm:pt>
    <dgm:pt modelId="{60B5F501-29EA-49F0-A48F-987B48D40561}" type="pres">
      <dgm:prSet presAssocID="{5B9F1B2F-5EFF-4185-9723-CA14CFB52456}" presName="parentLin" presStyleCnt="0"/>
      <dgm:spPr/>
    </dgm:pt>
    <dgm:pt modelId="{15DE03BA-8DC7-485F-AA3D-617217D03545}" type="pres">
      <dgm:prSet presAssocID="{5B9F1B2F-5EFF-4185-9723-CA14CFB52456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18BB6745-57DE-4811-81A3-58B4CEB9D4FE}" type="pres">
      <dgm:prSet presAssocID="{5B9F1B2F-5EFF-4185-9723-CA14CFB52456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833CF8-41E9-431A-8109-8F90E37FD76C}" type="pres">
      <dgm:prSet presAssocID="{5B9F1B2F-5EFF-4185-9723-CA14CFB52456}" presName="negativeSpace" presStyleCnt="0"/>
      <dgm:spPr/>
    </dgm:pt>
    <dgm:pt modelId="{09B8915D-7E7B-4CA7-A20C-E56DE05B2456}" type="pres">
      <dgm:prSet presAssocID="{5B9F1B2F-5EFF-4185-9723-CA14CFB52456}" presName="childText" presStyleLbl="conFgAcc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0A3538-E671-4938-909D-2FCB3AEC2BCF}" type="pres">
      <dgm:prSet presAssocID="{E905A8B5-3B30-45ED-BEDF-6634AF866251}" presName="spaceBetweenRectangles" presStyleCnt="0"/>
      <dgm:spPr/>
    </dgm:pt>
    <dgm:pt modelId="{618822DA-0A42-4E4D-A1D5-78D72997B0C0}" type="pres">
      <dgm:prSet presAssocID="{580EA93E-0FD1-47B5-9E7B-52780774ADEA}" presName="parentLin" presStyleCnt="0"/>
      <dgm:spPr/>
    </dgm:pt>
    <dgm:pt modelId="{4B53F9BB-15D5-4ADF-B0E1-E74F4D3A20D3}" type="pres">
      <dgm:prSet presAssocID="{580EA93E-0FD1-47B5-9E7B-52780774ADEA}" presName="parentLeftMargin" presStyleLbl="node1" presStyleIdx="1" presStyleCnt="5"/>
      <dgm:spPr/>
      <dgm:t>
        <a:bodyPr/>
        <a:lstStyle/>
        <a:p>
          <a:endParaRPr lang="ru-RU"/>
        </a:p>
      </dgm:t>
    </dgm:pt>
    <dgm:pt modelId="{99608B00-7124-406A-A5ED-0B056E0A9C07}" type="pres">
      <dgm:prSet presAssocID="{580EA93E-0FD1-47B5-9E7B-52780774ADEA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B0B762-D276-405D-9A5E-D4322FC18E59}" type="pres">
      <dgm:prSet presAssocID="{580EA93E-0FD1-47B5-9E7B-52780774ADEA}" presName="negativeSpace" presStyleCnt="0"/>
      <dgm:spPr/>
    </dgm:pt>
    <dgm:pt modelId="{17C3506F-432B-431F-97EF-77F275C826AB}" type="pres">
      <dgm:prSet presAssocID="{580EA93E-0FD1-47B5-9E7B-52780774ADEA}" presName="childText" presStyleLbl="conFgAcc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EEE6E6-1301-47B5-998E-CB10CCB09B6C}" type="pres">
      <dgm:prSet presAssocID="{23605D0C-516A-465D-82CF-67D54BBE5663}" presName="spaceBetweenRectangles" presStyleCnt="0"/>
      <dgm:spPr/>
    </dgm:pt>
    <dgm:pt modelId="{4683A622-D87D-4817-BCEA-E97F4A2CCEC3}" type="pres">
      <dgm:prSet presAssocID="{74903AE8-7AEE-4BA5-9241-AD16E56D4E38}" presName="parentLin" presStyleCnt="0"/>
      <dgm:spPr/>
    </dgm:pt>
    <dgm:pt modelId="{07748EF6-71F4-4385-AC43-01E71C74802E}" type="pres">
      <dgm:prSet presAssocID="{74903AE8-7AEE-4BA5-9241-AD16E56D4E38}" presName="parentLeftMargin" presStyleLbl="node1" presStyleIdx="2" presStyleCnt="5"/>
      <dgm:spPr/>
      <dgm:t>
        <a:bodyPr/>
        <a:lstStyle/>
        <a:p>
          <a:endParaRPr lang="ru-RU"/>
        </a:p>
      </dgm:t>
    </dgm:pt>
    <dgm:pt modelId="{A0352526-D4A6-4304-BC9C-8DDFED39628D}" type="pres">
      <dgm:prSet presAssocID="{74903AE8-7AEE-4BA5-9241-AD16E56D4E38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4A145C-A9DF-4041-BD1F-7B9E69694324}" type="pres">
      <dgm:prSet presAssocID="{74903AE8-7AEE-4BA5-9241-AD16E56D4E38}" presName="negativeSpace" presStyleCnt="0"/>
      <dgm:spPr/>
    </dgm:pt>
    <dgm:pt modelId="{DB989721-7B03-47B1-A40B-290C8A70A5F5}" type="pres">
      <dgm:prSet presAssocID="{74903AE8-7AEE-4BA5-9241-AD16E56D4E38}" presName="childText" presStyleLbl="conFg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D1FD68-41FC-41EE-80F6-124B3CC10BB6}" type="pres">
      <dgm:prSet presAssocID="{B65F156B-4A54-468A-8A96-26E627BCA161}" presName="spaceBetweenRectangles" presStyleCnt="0"/>
      <dgm:spPr/>
    </dgm:pt>
    <dgm:pt modelId="{3DAF8687-9278-43D4-A01E-88696F3BE111}" type="pres">
      <dgm:prSet presAssocID="{6765F9D1-B6B9-48D2-994C-017B07397BAC}" presName="parentLin" presStyleCnt="0"/>
      <dgm:spPr/>
    </dgm:pt>
    <dgm:pt modelId="{D26756B3-D135-4CAB-8F03-89DC5E09CBA0}" type="pres">
      <dgm:prSet presAssocID="{6765F9D1-B6B9-48D2-994C-017B07397BAC}" presName="parentLeftMargin" presStyleLbl="node1" presStyleIdx="3" presStyleCnt="5"/>
      <dgm:spPr/>
      <dgm:t>
        <a:bodyPr/>
        <a:lstStyle/>
        <a:p>
          <a:endParaRPr lang="ru-RU"/>
        </a:p>
      </dgm:t>
    </dgm:pt>
    <dgm:pt modelId="{D29C184B-992C-4EF6-B6E0-48B97F6BF247}" type="pres">
      <dgm:prSet presAssocID="{6765F9D1-B6B9-48D2-994C-017B07397BAC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0F4450-BCE1-4D4E-9340-1576AAF1125B}" type="pres">
      <dgm:prSet presAssocID="{6765F9D1-B6B9-48D2-994C-017B07397BAC}" presName="negativeSpace" presStyleCnt="0"/>
      <dgm:spPr/>
    </dgm:pt>
    <dgm:pt modelId="{53F9BEE7-A6AD-4078-9D1D-D2F162052DF8}" type="pres">
      <dgm:prSet presAssocID="{6765F9D1-B6B9-48D2-994C-017B07397BAC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04CA93E4-1944-4619-B26D-4269C709FD6B}" type="presOf" srcId="{580EA93E-0FD1-47B5-9E7B-52780774ADEA}" destId="{99608B00-7124-406A-A5ED-0B056E0A9C07}" srcOrd="1" destOrd="0" presId="urn:microsoft.com/office/officeart/2005/8/layout/list1"/>
    <dgm:cxn modelId="{ED8C68C7-8F6F-4BAA-9AF3-270A31F792C5}" type="presOf" srcId="{DEFDEA51-8D90-4F81-AF11-1C07D536F9B8}" destId="{10ED779B-DEEA-4566-A7A7-4E3B80B69214}" srcOrd="1" destOrd="0" presId="urn:microsoft.com/office/officeart/2005/8/layout/list1"/>
    <dgm:cxn modelId="{C71CD8E3-9956-4AAB-9143-824355395D4C}" type="presOf" srcId="{6765F9D1-B6B9-48D2-994C-017B07397BAC}" destId="{D26756B3-D135-4CAB-8F03-89DC5E09CBA0}" srcOrd="0" destOrd="0" presId="urn:microsoft.com/office/officeart/2005/8/layout/list1"/>
    <dgm:cxn modelId="{9FDB213F-2BCB-4BE4-BC0C-750755ED1B7A}" type="presOf" srcId="{5B9F1B2F-5EFF-4185-9723-CA14CFB52456}" destId="{18BB6745-57DE-4811-81A3-58B4CEB9D4FE}" srcOrd="1" destOrd="0" presId="urn:microsoft.com/office/officeart/2005/8/layout/list1"/>
    <dgm:cxn modelId="{0CBA328D-D9D5-48DA-B875-FCA8AD28F53B}" srcId="{C5BFC292-D31F-481B-8526-DBD6B41EAF4A}" destId="{6765F9D1-B6B9-48D2-994C-017B07397BAC}" srcOrd="4" destOrd="0" parTransId="{58660DC6-BA63-4AE5-A317-FEA2CC177DA1}" sibTransId="{C8991133-8BE8-4E53-8553-28F78617C398}"/>
    <dgm:cxn modelId="{8D2DE464-43F4-40A7-B08A-DC8218030299}" type="presOf" srcId="{580EA93E-0FD1-47B5-9E7B-52780774ADEA}" destId="{4B53F9BB-15D5-4ADF-B0E1-E74F4D3A20D3}" srcOrd="0" destOrd="0" presId="urn:microsoft.com/office/officeart/2005/8/layout/list1"/>
    <dgm:cxn modelId="{B8C125C6-9EA4-45AB-9721-73E9B954A291}" type="presOf" srcId="{5B9F1B2F-5EFF-4185-9723-CA14CFB52456}" destId="{15DE03BA-8DC7-485F-AA3D-617217D03545}" srcOrd="0" destOrd="0" presId="urn:microsoft.com/office/officeart/2005/8/layout/list1"/>
    <dgm:cxn modelId="{C11E6BF9-B8B4-4642-BFCE-CD14FDD7278A}" srcId="{C5BFC292-D31F-481B-8526-DBD6B41EAF4A}" destId="{580EA93E-0FD1-47B5-9E7B-52780774ADEA}" srcOrd="2" destOrd="0" parTransId="{206FBDE8-1426-4DC1-8C11-490BBAF88642}" sibTransId="{23605D0C-516A-465D-82CF-67D54BBE5663}"/>
    <dgm:cxn modelId="{23A4C535-0138-4889-9355-80E213B4153B}" type="presOf" srcId="{6765F9D1-B6B9-48D2-994C-017B07397BAC}" destId="{D29C184B-992C-4EF6-B6E0-48B97F6BF247}" srcOrd="1" destOrd="0" presId="urn:microsoft.com/office/officeart/2005/8/layout/list1"/>
    <dgm:cxn modelId="{509CF124-3225-493A-8154-E3A21C0921CB}" type="presOf" srcId="{DEFDEA51-8D90-4F81-AF11-1C07D536F9B8}" destId="{477B2583-05DC-4F34-8C06-BD81E430528B}" srcOrd="0" destOrd="0" presId="urn:microsoft.com/office/officeart/2005/8/layout/list1"/>
    <dgm:cxn modelId="{EC351FDF-49AB-4F65-B1DA-54131733F4D4}" type="presOf" srcId="{C5BFC292-D31F-481B-8526-DBD6B41EAF4A}" destId="{56D3AD30-2ED7-4FDC-AB7D-DBD6B4C505DE}" srcOrd="0" destOrd="0" presId="urn:microsoft.com/office/officeart/2005/8/layout/list1"/>
    <dgm:cxn modelId="{F1F5C634-3038-4C43-A6F6-DF1B144733B4}" srcId="{C5BFC292-D31F-481B-8526-DBD6B41EAF4A}" destId="{74903AE8-7AEE-4BA5-9241-AD16E56D4E38}" srcOrd="3" destOrd="0" parTransId="{36B27A52-2586-4DB6-88EA-96326CD75EB1}" sibTransId="{B65F156B-4A54-468A-8A96-26E627BCA161}"/>
    <dgm:cxn modelId="{FE0466CC-6B9B-4A41-B656-2C5B8CF68C10}" srcId="{C5BFC292-D31F-481B-8526-DBD6B41EAF4A}" destId="{DEFDEA51-8D90-4F81-AF11-1C07D536F9B8}" srcOrd="0" destOrd="0" parTransId="{BD8B7B59-3911-4690-944A-85F9FB3B96B2}" sibTransId="{EDEE1658-E085-419F-B625-C35006CA8ADD}"/>
    <dgm:cxn modelId="{F178C214-CC61-4F7F-A346-E6C5BE7DAE6A}" type="presOf" srcId="{74903AE8-7AEE-4BA5-9241-AD16E56D4E38}" destId="{07748EF6-71F4-4385-AC43-01E71C74802E}" srcOrd="0" destOrd="0" presId="urn:microsoft.com/office/officeart/2005/8/layout/list1"/>
    <dgm:cxn modelId="{AA62D273-727C-4797-AAA5-946E0E542ACC}" srcId="{C5BFC292-D31F-481B-8526-DBD6B41EAF4A}" destId="{5B9F1B2F-5EFF-4185-9723-CA14CFB52456}" srcOrd="1" destOrd="0" parTransId="{1BD98C9D-A489-4879-8B0A-1E1447B8CA0C}" sibTransId="{E905A8B5-3B30-45ED-BEDF-6634AF866251}"/>
    <dgm:cxn modelId="{1F3616F3-48C3-4289-808B-F431B8135223}" type="presOf" srcId="{74903AE8-7AEE-4BA5-9241-AD16E56D4E38}" destId="{A0352526-D4A6-4304-BC9C-8DDFED39628D}" srcOrd="1" destOrd="0" presId="urn:microsoft.com/office/officeart/2005/8/layout/list1"/>
    <dgm:cxn modelId="{3F57AAB0-7EE0-482F-9568-3CD8C32C890C}" type="presParOf" srcId="{56D3AD30-2ED7-4FDC-AB7D-DBD6B4C505DE}" destId="{546119BA-4BAD-4E6C-8A99-F08B671FE060}" srcOrd="0" destOrd="0" presId="urn:microsoft.com/office/officeart/2005/8/layout/list1"/>
    <dgm:cxn modelId="{22DF4992-76E4-4863-AF26-2EEC0387434A}" type="presParOf" srcId="{546119BA-4BAD-4E6C-8A99-F08B671FE060}" destId="{477B2583-05DC-4F34-8C06-BD81E430528B}" srcOrd="0" destOrd="0" presId="urn:microsoft.com/office/officeart/2005/8/layout/list1"/>
    <dgm:cxn modelId="{1210FE81-DF33-4990-BB00-3BA6C83EF7C7}" type="presParOf" srcId="{546119BA-4BAD-4E6C-8A99-F08B671FE060}" destId="{10ED779B-DEEA-4566-A7A7-4E3B80B69214}" srcOrd="1" destOrd="0" presId="urn:microsoft.com/office/officeart/2005/8/layout/list1"/>
    <dgm:cxn modelId="{BD542D8A-FF85-48E2-84AE-5015284C7C63}" type="presParOf" srcId="{56D3AD30-2ED7-4FDC-AB7D-DBD6B4C505DE}" destId="{264F23ED-D456-4D38-A4D8-1DAFC9A9CA14}" srcOrd="1" destOrd="0" presId="urn:microsoft.com/office/officeart/2005/8/layout/list1"/>
    <dgm:cxn modelId="{F4A0F4BD-DE60-4D29-B5BC-58A6B1B3F16F}" type="presParOf" srcId="{56D3AD30-2ED7-4FDC-AB7D-DBD6B4C505DE}" destId="{75B7EC58-882C-4E44-B05A-8B5F15B50921}" srcOrd="2" destOrd="0" presId="urn:microsoft.com/office/officeart/2005/8/layout/list1"/>
    <dgm:cxn modelId="{0210A2CA-3C70-4AF3-BF87-C9AD6066ECE5}" type="presParOf" srcId="{56D3AD30-2ED7-4FDC-AB7D-DBD6B4C505DE}" destId="{F3A25DD8-8E55-4DE8-854F-5401E858ADB2}" srcOrd="3" destOrd="0" presId="urn:microsoft.com/office/officeart/2005/8/layout/list1"/>
    <dgm:cxn modelId="{93259D91-D9F9-4354-B0E3-F4F7D1DF014C}" type="presParOf" srcId="{56D3AD30-2ED7-4FDC-AB7D-DBD6B4C505DE}" destId="{60B5F501-29EA-49F0-A48F-987B48D40561}" srcOrd="4" destOrd="0" presId="urn:microsoft.com/office/officeart/2005/8/layout/list1"/>
    <dgm:cxn modelId="{DAC649BE-F380-468A-9B7C-9C05F5C8449C}" type="presParOf" srcId="{60B5F501-29EA-49F0-A48F-987B48D40561}" destId="{15DE03BA-8DC7-485F-AA3D-617217D03545}" srcOrd="0" destOrd="0" presId="urn:microsoft.com/office/officeart/2005/8/layout/list1"/>
    <dgm:cxn modelId="{EB303458-95F9-4234-B09B-2B1535FF7C35}" type="presParOf" srcId="{60B5F501-29EA-49F0-A48F-987B48D40561}" destId="{18BB6745-57DE-4811-81A3-58B4CEB9D4FE}" srcOrd="1" destOrd="0" presId="urn:microsoft.com/office/officeart/2005/8/layout/list1"/>
    <dgm:cxn modelId="{C3C0193C-EA72-4DFC-A006-E6759219AAB6}" type="presParOf" srcId="{56D3AD30-2ED7-4FDC-AB7D-DBD6B4C505DE}" destId="{70833CF8-41E9-431A-8109-8F90E37FD76C}" srcOrd="5" destOrd="0" presId="urn:microsoft.com/office/officeart/2005/8/layout/list1"/>
    <dgm:cxn modelId="{F01A0CE1-C224-4636-B94C-E1CCBE838B83}" type="presParOf" srcId="{56D3AD30-2ED7-4FDC-AB7D-DBD6B4C505DE}" destId="{09B8915D-7E7B-4CA7-A20C-E56DE05B2456}" srcOrd="6" destOrd="0" presId="urn:microsoft.com/office/officeart/2005/8/layout/list1"/>
    <dgm:cxn modelId="{0DA5EFDE-4A15-4E28-8828-AC8A8BE9DFA4}" type="presParOf" srcId="{56D3AD30-2ED7-4FDC-AB7D-DBD6B4C505DE}" destId="{DE0A3538-E671-4938-909D-2FCB3AEC2BCF}" srcOrd="7" destOrd="0" presId="urn:microsoft.com/office/officeart/2005/8/layout/list1"/>
    <dgm:cxn modelId="{9523E6A3-2963-4C60-8BD8-28C0DEC49E3F}" type="presParOf" srcId="{56D3AD30-2ED7-4FDC-AB7D-DBD6B4C505DE}" destId="{618822DA-0A42-4E4D-A1D5-78D72997B0C0}" srcOrd="8" destOrd="0" presId="urn:microsoft.com/office/officeart/2005/8/layout/list1"/>
    <dgm:cxn modelId="{98B65DCB-B9FF-4BB7-8649-13976CEF3313}" type="presParOf" srcId="{618822DA-0A42-4E4D-A1D5-78D72997B0C0}" destId="{4B53F9BB-15D5-4ADF-B0E1-E74F4D3A20D3}" srcOrd="0" destOrd="0" presId="urn:microsoft.com/office/officeart/2005/8/layout/list1"/>
    <dgm:cxn modelId="{F49523D6-1B6E-40A5-B771-B766C42B7D21}" type="presParOf" srcId="{618822DA-0A42-4E4D-A1D5-78D72997B0C0}" destId="{99608B00-7124-406A-A5ED-0B056E0A9C07}" srcOrd="1" destOrd="0" presId="urn:microsoft.com/office/officeart/2005/8/layout/list1"/>
    <dgm:cxn modelId="{C93D67ED-4A11-42C7-8DFB-02F3F2E8719F}" type="presParOf" srcId="{56D3AD30-2ED7-4FDC-AB7D-DBD6B4C505DE}" destId="{D5B0B762-D276-405D-9A5E-D4322FC18E59}" srcOrd="9" destOrd="0" presId="urn:microsoft.com/office/officeart/2005/8/layout/list1"/>
    <dgm:cxn modelId="{7EF0C0F7-193A-44E3-AF67-FF65AE811265}" type="presParOf" srcId="{56D3AD30-2ED7-4FDC-AB7D-DBD6B4C505DE}" destId="{17C3506F-432B-431F-97EF-77F275C826AB}" srcOrd="10" destOrd="0" presId="urn:microsoft.com/office/officeart/2005/8/layout/list1"/>
    <dgm:cxn modelId="{3728B4FC-BEE2-4DA5-945C-0A76CE7BC7E0}" type="presParOf" srcId="{56D3AD30-2ED7-4FDC-AB7D-DBD6B4C505DE}" destId="{CAEEE6E6-1301-47B5-998E-CB10CCB09B6C}" srcOrd="11" destOrd="0" presId="urn:microsoft.com/office/officeart/2005/8/layout/list1"/>
    <dgm:cxn modelId="{2525BC28-253A-4006-BBCE-4A40A59C18A6}" type="presParOf" srcId="{56D3AD30-2ED7-4FDC-AB7D-DBD6B4C505DE}" destId="{4683A622-D87D-4817-BCEA-E97F4A2CCEC3}" srcOrd="12" destOrd="0" presId="urn:microsoft.com/office/officeart/2005/8/layout/list1"/>
    <dgm:cxn modelId="{B92561B8-9A27-4466-A8DE-A070DFAE5064}" type="presParOf" srcId="{4683A622-D87D-4817-BCEA-E97F4A2CCEC3}" destId="{07748EF6-71F4-4385-AC43-01E71C74802E}" srcOrd="0" destOrd="0" presId="urn:microsoft.com/office/officeart/2005/8/layout/list1"/>
    <dgm:cxn modelId="{97B231F1-32CF-4615-9129-2EE684993604}" type="presParOf" srcId="{4683A622-D87D-4817-BCEA-E97F4A2CCEC3}" destId="{A0352526-D4A6-4304-BC9C-8DDFED39628D}" srcOrd="1" destOrd="0" presId="urn:microsoft.com/office/officeart/2005/8/layout/list1"/>
    <dgm:cxn modelId="{5D9C6279-7109-439D-871F-64BE71C6DA57}" type="presParOf" srcId="{56D3AD30-2ED7-4FDC-AB7D-DBD6B4C505DE}" destId="{DA4A145C-A9DF-4041-BD1F-7B9E69694324}" srcOrd="13" destOrd="0" presId="urn:microsoft.com/office/officeart/2005/8/layout/list1"/>
    <dgm:cxn modelId="{07352843-B9FE-4813-BEAA-3601ACF297E0}" type="presParOf" srcId="{56D3AD30-2ED7-4FDC-AB7D-DBD6B4C505DE}" destId="{DB989721-7B03-47B1-A40B-290C8A70A5F5}" srcOrd="14" destOrd="0" presId="urn:microsoft.com/office/officeart/2005/8/layout/list1"/>
    <dgm:cxn modelId="{A8C7932A-F707-430A-B3DC-8F65F95A89E2}" type="presParOf" srcId="{56D3AD30-2ED7-4FDC-AB7D-DBD6B4C505DE}" destId="{6BD1FD68-41FC-41EE-80F6-124B3CC10BB6}" srcOrd="15" destOrd="0" presId="urn:microsoft.com/office/officeart/2005/8/layout/list1"/>
    <dgm:cxn modelId="{2F0A24C4-C62A-4D53-9A7A-05FBEBCA426F}" type="presParOf" srcId="{56D3AD30-2ED7-4FDC-AB7D-DBD6B4C505DE}" destId="{3DAF8687-9278-43D4-A01E-88696F3BE111}" srcOrd="16" destOrd="0" presId="urn:microsoft.com/office/officeart/2005/8/layout/list1"/>
    <dgm:cxn modelId="{7D786E27-38B0-455A-A43F-CD99A1552F4E}" type="presParOf" srcId="{3DAF8687-9278-43D4-A01E-88696F3BE111}" destId="{D26756B3-D135-4CAB-8F03-89DC5E09CBA0}" srcOrd="0" destOrd="0" presId="urn:microsoft.com/office/officeart/2005/8/layout/list1"/>
    <dgm:cxn modelId="{0E4CE192-3EE7-47AA-BD87-788A5DAD0DDA}" type="presParOf" srcId="{3DAF8687-9278-43D4-A01E-88696F3BE111}" destId="{D29C184B-992C-4EF6-B6E0-48B97F6BF247}" srcOrd="1" destOrd="0" presId="urn:microsoft.com/office/officeart/2005/8/layout/list1"/>
    <dgm:cxn modelId="{33ACA60F-7370-4607-9BFF-DE3DD978175B}" type="presParOf" srcId="{56D3AD30-2ED7-4FDC-AB7D-DBD6B4C505DE}" destId="{D90F4450-BCE1-4D4E-9340-1576AAF1125B}" srcOrd="17" destOrd="0" presId="urn:microsoft.com/office/officeart/2005/8/layout/list1"/>
    <dgm:cxn modelId="{CBD74F6D-C968-4E08-9DE4-07C52CF4B78B}" type="presParOf" srcId="{56D3AD30-2ED7-4FDC-AB7D-DBD6B4C505DE}" destId="{53F9BEE7-A6AD-4078-9D1D-D2F162052DF8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B7EC58-882C-4E44-B05A-8B5F15B50921}">
      <dsp:nvSpPr>
        <dsp:cNvPr id="0" name=""/>
        <dsp:cNvSpPr/>
      </dsp:nvSpPr>
      <dsp:spPr>
        <a:xfrm>
          <a:off x="0" y="173708"/>
          <a:ext cx="5689038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0ED779B-DEEA-4566-A7A7-4E3B80B69214}">
      <dsp:nvSpPr>
        <dsp:cNvPr id="0" name=""/>
        <dsp:cNvSpPr/>
      </dsp:nvSpPr>
      <dsp:spPr>
        <a:xfrm>
          <a:off x="284451" y="70388"/>
          <a:ext cx="3982327" cy="2066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522" tIns="0" rIns="150522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Отдел логистики</a:t>
          </a:r>
        </a:p>
      </dsp:txBody>
      <dsp:txXfrm>
        <a:off x="294538" y="80475"/>
        <a:ext cx="3962153" cy="186466"/>
      </dsp:txXfrm>
    </dsp:sp>
    <dsp:sp modelId="{09B8915D-7E7B-4CA7-A20C-E56DE05B2456}">
      <dsp:nvSpPr>
        <dsp:cNvPr id="0" name=""/>
        <dsp:cNvSpPr/>
      </dsp:nvSpPr>
      <dsp:spPr>
        <a:xfrm>
          <a:off x="0" y="491228"/>
          <a:ext cx="5689038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BB6745-57DE-4811-81A3-58B4CEB9D4FE}">
      <dsp:nvSpPr>
        <dsp:cNvPr id="0" name=""/>
        <dsp:cNvSpPr/>
      </dsp:nvSpPr>
      <dsp:spPr>
        <a:xfrm>
          <a:off x="284451" y="387908"/>
          <a:ext cx="3982327" cy="2066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522" tIns="0" rIns="150522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Отдел интернет-маркетинга</a:t>
          </a:r>
        </a:p>
      </dsp:txBody>
      <dsp:txXfrm>
        <a:off x="294538" y="397995"/>
        <a:ext cx="3962153" cy="186466"/>
      </dsp:txXfrm>
    </dsp:sp>
    <dsp:sp modelId="{17C3506F-432B-431F-97EF-77F275C826AB}">
      <dsp:nvSpPr>
        <dsp:cNvPr id="0" name=""/>
        <dsp:cNvSpPr/>
      </dsp:nvSpPr>
      <dsp:spPr>
        <a:xfrm>
          <a:off x="0" y="808748"/>
          <a:ext cx="5689038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608B00-7124-406A-A5ED-0B056E0A9C07}">
      <dsp:nvSpPr>
        <dsp:cNvPr id="0" name=""/>
        <dsp:cNvSpPr/>
      </dsp:nvSpPr>
      <dsp:spPr>
        <a:xfrm>
          <a:off x="284451" y="705428"/>
          <a:ext cx="3982327" cy="2066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522" tIns="0" rIns="150522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Бухгалтерия</a:t>
          </a:r>
        </a:p>
      </dsp:txBody>
      <dsp:txXfrm>
        <a:off x="294538" y="715515"/>
        <a:ext cx="3962153" cy="186466"/>
      </dsp:txXfrm>
    </dsp:sp>
    <dsp:sp modelId="{DB989721-7B03-47B1-A40B-290C8A70A5F5}">
      <dsp:nvSpPr>
        <dsp:cNvPr id="0" name=""/>
        <dsp:cNvSpPr/>
      </dsp:nvSpPr>
      <dsp:spPr>
        <a:xfrm>
          <a:off x="0" y="1126268"/>
          <a:ext cx="5689038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0352526-D4A6-4304-BC9C-8DDFED39628D}">
      <dsp:nvSpPr>
        <dsp:cNvPr id="0" name=""/>
        <dsp:cNvSpPr/>
      </dsp:nvSpPr>
      <dsp:spPr>
        <a:xfrm>
          <a:off x="284451" y="1022948"/>
          <a:ext cx="3982327" cy="2066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522" tIns="0" rIns="150522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Отдел информа-ционных технологий</a:t>
          </a:r>
        </a:p>
      </dsp:txBody>
      <dsp:txXfrm>
        <a:off x="294538" y="1033035"/>
        <a:ext cx="3962153" cy="186466"/>
      </dsp:txXfrm>
    </dsp:sp>
    <dsp:sp modelId="{53F9BEE7-A6AD-4078-9D1D-D2F162052DF8}">
      <dsp:nvSpPr>
        <dsp:cNvPr id="0" name=""/>
        <dsp:cNvSpPr/>
      </dsp:nvSpPr>
      <dsp:spPr>
        <a:xfrm>
          <a:off x="0" y="1443788"/>
          <a:ext cx="5689038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29C184B-992C-4EF6-B6E0-48B97F6BF247}">
      <dsp:nvSpPr>
        <dsp:cNvPr id="0" name=""/>
        <dsp:cNvSpPr/>
      </dsp:nvSpPr>
      <dsp:spPr>
        <a:xfrm>
          <a:off x="284451" y="1340468"/>
          <a:ext cx="3982327" cy="2066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522" tIns="0" rIns="150522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Отдел продаж</a:t>
          </a:r>
        </a:p>
      </dsp:txBody>
      <dsp:txXfrm>
        <a:off x="294538" y="1350555"/>
        <a:ext cx="3962153" cy="1864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D862-E564-4C56-9CFA-CB313FCC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Наталья</cp:lastModifiedBy>
  <cp:revision>3</cp:revision>
  <cp:lastPrinted>2018-01-19T07:11:00Z</cp:lastPrinted>
  <dcterms:created xsi:type="dcterms:W3CDTF">2018-03-19T05:23:00Z</dcterms:created>
  <dcterms:modified xsi:type="dcterms:W3CDTF">2018-03-19T05:44:00Z</dcterms:modified>
</cp:coreProperties>
</file>